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AD3" w:rsidRDefault="008039F5">
      <w:pPr>
        <w:rPr>
          <w:rFonts w:ascii="HelveticaNeueLT Std Cn" w:hAnsi="HelveticaNeueLT Std Cn" w:cstheme="minorHAnsi"/>
          <w:color w:val="7F7F7F" w:themeColor="text1" w:themeTint="80"/>
          <w:sz w:val="28"/>
          <w:szCs w:val="18"/>
        </w:rPr>
      </w:pPr>
      <w:r w:rsidRPr="008039F5">
        <w:rPr>
          <w:rFonts w:cstheme="minorHAnsi"/>
          <w:noProof/>
          <w:color w:val="7F7F7F" w:themeColor="text1" w:themeTint="80"/>
          <w:sz w:val="28"/>
          <w:szCs w:val="18"/>
          <w:lang w:eastAsia="de-DE"/>
        </w:rPr>
        <mc:AlternateContent>
          <mc:Choice Requires="wps">
            <w:drawing>
              <wp:anchor distT="45720" distB="45720" distL="114300" distR="114300" simplePos="0" relativeHeight="251663360" behindDoc="1" locked="0" layoutInCell="1" allowOverlap="1" wp14:anchorId="39FE4603" wp14:editId="6AD0B66E">
                <wp:simplePos x="0" y="0"/>
                <wp:positionH relativeFrom="column">
                  <wp:posOffset>3654756</wp:posOffset>
                </wp:positionH>
                <wp:positionV relativeFrom="paragraph">
                  <wp:posOffset>-96741</wp:posOffset>
                </wp:positionV>
                <wp:extent cx="3204210" cy="140462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1404620"/>
                        </a:xfrm>
                        <a:prstGeom prst="rect">
                          <a:avLst/>
                        </a:prstGeom>
                        <a:solidFill>
                          <a:srgbClr val="FFFFFF"/>
                        </a:solidFill>
                        <a:ln w="9525">
                          <a:noFill/>
                          <a:miter lim="800000"/>
                          <a:headEnd/>
                          <a:tailEnd/>
                        </a:ln>
                      </wps:spPr>
                      <wps:txbx>
                        <w:txbxContent>
                          <w:p w:rsidR="008039F5" w:rsidRPr="008039F5" w:rsidRDefault="008039F5">
                            <w:pPr>
                              <w:rPr>
                                <w:b/>
                                <w:color w:val="870000"/>
                                <w:sz w:val="60"/>
                                <w:szCs w:val="60"/>
                              </w:rPr>
                            </w:pPr>
                            <w:r w:rsidRPr="008039F5">
                              <w:rPr>
                                <w:b/>
                                <w:color w:val="870000"/>
                                <w:sz w:val="60"/>
                                <w:szCs w:val="60"/>
                              </w:rPr>
                              <w:t xml:space="preserve">Entwurfsfassung </w:t>
                            </w:r>
                            <w:r w:rsidR="00F85A53">
                              <w:rPr>
                                <w:b/>
                                <w:color w:val="870000"/>
                                <w:sz w:val="60"/>
                                <w:szCs w:val="60"/>
                              </w:rPr>
                              <w:t>02</w:t>
                            </w:r>
                            <w:r w:rsidRPr="008039F5">
                              <w:rPr>
                                <w:b/>
                                <w:color w:val="870000"/>
                                <w:sz w:val="60"/>
                                <w:szCs w:val="60"/>
                              </w:rPr>
                              <w:t>.</w:t>
                            </w:r>
                            <w:r w:rsidR="00236546">
                              <w:rPr>
                                <w:b/>
                                <w:color w:val="870000"/>
                                <w:sz w:val="60"/>
                                <w:szCs w:val="60"/>
                              </w:rPr>
                              <w:t>1</w:t>
                            </w:r>
                            <w:r w:rsidR="00F85A53">
                              <w:rPr>
                                <w:b/>
                                <w:color w:val="870000"/>
                                <w:sz w:val="60"/>
                                <w:szCs w:val="60"/>
                              </w:rPr>
                              <w:t>2</w:t>
                            </w:r>
                            <w:r w:rsidRPr="008039F5">
                              <w:rPr>
                                <w:b/>
                                <w:color w:val="870000"/>
                                <w:sz w:val="60"/>
                                <w:szCs w:val="60"/>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E4603" id="_x0000_t202" coordsize="21600,21600" o:spt="202" path="m,l,21600r21600,l21600,xe">
                <v:stroke joinstyle="miter"/>
                <v:path gradientshapeok="t" o:connecttype="rect"/>
              </v:shapetype>
              <v:shape id="Textfeld 2" o:spid="_x0000_s1026" type="#_x0000_t202" style="position:absolute;margin-left:287.8pt;margin-top:-7.6pt;width:252.3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" stroked="f">
                <v:textbox style="mso-fit-shape-to-text:t">
                  <w:txbxContent>
                    <w:p w:rsidR="008039F5" w:rsidRPr="008039F5" w:rsidRDefault="008039F5">
                      <w:pPr>
                        <w:rPr>
                          <w:b/>
                          <w:color w:val="870000"/>
                          <w:sz w:val="60"/>
                          <w:szCs w:val="60"/>
                        </w:rPr>
                      </w:pPr>
                      <w:r w:rsidRPr="008039F5">
                        <w:rPr>
                          <w:b/>
                          <w:color w:val="870000"/>
                          <w:sz w:val="60"/>
                          <w:szCs w:val="60"/>
                        </w:rPr>
                        <w:t xml:space="preserve">Entwurfsfassung </w:t>
                      </w:r>
                      <w:r w:rsidR="00F85A53">
                        <w:rPr>
                          <w:b/>
                          <w:color w:val="870000"/>
                          <w:sz w:val="60"/>
                          <w:szCs w:val="60"/>
                        </w:rPr>
                        <w:t>02</w:t>
                      </w:r>
                      <w:r w:rsidRPr="008039F5">
                        <w:rPr>
                          <w:b/>
                          <w:color w:val="870000"/>
                          <w:sz w:val="60"/>
                          <w:szCs w:val="60"/>
                        </w:rPr>
                        <w:t>.</w:t>
                      </w:r>
                      <w:r w:rsidR="00236546">
                        <w:rPr>
                          <w:b/>
                          <w:color w:val="870000"/>
                          <w:sz w:val="60"/>
                          <w:szCs w:val="60"/>
                        </w:rPr>
                        <w:t>1</w:t>
                      </w:r>
                      <w:r w:rsidR="00F85A53">
                        <w:rPr>
                          <w:b/>
                          <w:color w:val="870000"/>
                          <w:sz w:val="60"/>
                          <w:szCs w:val="60"/>
                        </w:rPr>
                        <w:t>2</w:t>
                      </w:r>
                      <w:r w:rsidRPr="008039F5">
                        <w:rPr>
                          <w:b/>
                          <w:color w:val="870000"/>
                          <w:sz w:val="60"/>
                          <w:szCs w:val="60"/>
                        </w:rPr>
                        <w:t>.2020</w:t>
                      </w:r>
                    </w:p>
                  </w:txbxContent>
                </v:textbox>
              </v:shape>
            </w:pict>
          </mc:Fallback>
        </mc:AlternateContent>
      </w:r>
      <w:r w:rsidR="00E51AD3">
        <w:rPr>
          <w:noProof/>
          <w:lang w:eastAsia="de-DE"/>
        </w:rPr>
        <w:drawing>
          <wp:anchor distT="0" distB="0" distL="114300" distR="114300" simplePos="0" relativeHeight="251659264" behindDoc="0" locked="0" layoutInCell="1" allowOverlap="1" wp14:anchorId="71778275" wp14:editId="10D4AA0F">
            <wp:simplePos x="0" y="0"/>
            <wp:positionH relativeFrom="margin">
              <wp:align>left</wp:align>
            </wp:positionH>
            <wp:positionV relativeFrom="paragraph">
              <wp:posOffset>4445</wp:posOffset>
            </wp:positionV>
            <wp:extent cx="3124835" cy="7943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V-Logo-PrintSc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835" cy="794385"/>
                    </a:xfrm>
                    <a:prstGeom prst="rect">
                      <a:avLst/>
                    </a:prstGeom>
                  </pic:spPr>
                </pic:pic>
              </a:graphicData>
            </a:graphic>
            <wp14:sizeRelH relativeFrom="page">
              <wp14:pctWidth>0</wp14:pctWidth>
            </wp14:sizeRelH>
            <wp14:sizeRelV relativeFrom="page">
              <wp14:pctHeight>0</wp14:pctHeight>
            </wp14:sizeRelV>
          </wp:anchor>
        </w:drawing>
      </w:r>
    </w:p>
    <w:p w:rsidR="00E51AD3" w:rsidRDefault="00E51AD3">
      <w:pPr>
        <w:rPr>
          <w:rFonts w:ascii="HelveticaNeueLT Std Cn" w:hAnsi="HelveticaNeueLT Std Cn" w:cstheme="minorHAnsi"/>
          <w:color w:val="7F7F7F" w:themeColor="text1" w:themeTint="80"/>
          <w:sz w:val="28"/>
          <w:szCs w:val="18"/>
        </w:rPr>
      </w:pPr>
    </w:p>
    <w:p w:rsidR="00E51AD3" w:rsidRDefault="00E51AD3">
      <w:pPr>
        <w:rPr>
          <w:rFonts w:ascii="HelveticaNeueLT Std Cn" w:hAnsi="HelveticaNeueLT Std Cn" w:cstheme="minorHAnsi"/>
          <w:color w:val="7F7F7F" w:themeColor="text1" w:themeTint="80"/>
          <w:sz w:val="28"/>
          <w:szCs w:val="18"/>
        </w:rPr>
      </w:pPr>
    </w:p>
    <w:p w:rsidR="00E51AD3" w:rsidRPr="008039F5" w:rsidRDefault="00E51AD3">
      <w:pPr>
        <w:rPr>
          <w:rFonts w:cstheme="minorHAnsi"/>
          <w:color w:val="7F7F7F" w:themeColor="text1" w:themeTint="80"/>
          <w:sz w:val="52"/>
          <w:szCs w:val="52"/>
        </w:rPr>
      </w:pPr>
      <w:r w:rsidRPr="008039F5">
        <w:rPr>
          <w:rFonts w:cstheme="minorHAnsi"/>
          <w:color w:val="7F7F7F" w:themeColor="text1" w:themeTint="80"/>
          <w:sz w:val="52"/>
          <w:szCs w:val="52"/>
        </w:rPr>
        <w:t>Synopse der Verbandssatzung</w:t>
      </w:r>
    </w:p>
    <w:tbl>
      <w:tblPr>
        <w:tblStyle w:val="Tabellenraster"/>
        <w:tblW w:w="0" w:type="auto"/>
        <w:tblLayout w:type="fixed"/>
        <w:tblLook w:val="04A0" w:firstRow="1" w:lastRow="0" w:firstColumn="1" w:lastColumn="0" w:noHBand="0" w:noVBand="1"/>
      </w:tblPr>
      <w:tblGrid>
        <w:gridCol w:w="4531"/>
        <w:gridCol w:w="4531"/>
      </w:tblGrid>
      <w:tr w:rsidR="00E51AD3" w:rsidTr="00220DFC">
        <w:tc>
          <w:tcPr>
            <w:tcW w:w="4531" w:type="dxa"/>
          </w:tcPr>
          <w:p w:rsidR="00E51AD3" w:rsidRDefault="00E51AD3" w:rsidP="00E51AD3">
            <w:pPr>
              <w:tabs>
                <w:tab w:val="left" w:pos="6962"/>
              </w:tabs>
            </w:pPr>
            <w:r w:rsidRPr="005212A3">
              <w:rPr>
                <w:sz w:val="24"/>
              </w:rPr>
              <w:t>Original</w:t>
            </w:r>
          </w:p>
        </w:tc>
        <w:tc>
          <w:tcPr>
            <w:tcW w:w="4531" w:type="dxa"/>
          </w:tcPr>
          <w:p w:rsidR="00E51AD3" w:rsidRPr="005212A3" w:rsidRDefault="00E51AD3" w:rsidP="00E51AD3">
            <w:pPr>
              <w:tabs>
                <w:tab w:val="left" w:pos="6962"/>
              </w:tabs>
              <w:rPr>
                <w:sz w:val="24"/>
              </w:rPr>
            </w:pPr>
            <w:r w:rsidRPr="005212A3">
              <w:rPr>
                <w:sz w:val="24"/>
              </w:rPr>
              <w:t>Änderungsvorschlag</w:t>
            </w:r>
          </w:p>
        </w:tc>
      </w:tr>
      <w:tr w:rsidR="00E51AD3" w:rsidTr="00220DFC">
        <w:tc>
          <w:tcPr>
            <w:tcW w:w="4531" w:type="dxa"/>
          </w:tcPr>
          <w:p w:rsidR="00DB06FB" w:rsidRDefault="00DB06FB" w:rsidP="00DB06FB">
            <w:pPr>
              <w:jc w:val="center"/>
              <w:rPr>
                <w:b/>
                <w:sz w:val="24"/>
              </w:rPr>
            </w:pPr>
            <w:bookmarkStart w:id="0" w:name="OLE_LINK1"/>
            <w:bookmarkStart w:id="1" w:name="OLE_LINK2"/>
            <w:bookmarkStart w:id="2" w:name="OLE_LINK3"/>
            <w:bookmarkStart w:id="3" w:name="OLE_LINK4"/>
            <w:bookmarkStart w:id="4" w:name="OLE_LINK5"/>
            <w:r>
              <w:rPr>
                <w:b/>
                <w:sz w:val="24"/>
              </w:rPr>
              <w:t>§ 1</w:t>
            </w:r>
          </w:p>
          <w:p w:rsidR="00DB06FB" w:rsidRDefault="00DB06FB" w:rsidP="00DB06FB">
            <w:pPr>
              <w:jc w:val="center"/>
              <w:rPr>
                <w:b/>
                <w:sz w:val="24"/>
              </w:rPr>
            </w:pPr>
          </w:p>
          <w:p w:rsidR="00DB06FB" w:rsidRDefault="00DB06FB" w:rsidP="00DB06FB">
            <w:pPr>
              <w:jc w:val="center"/>
              <w:rPr>
                <w:sz w:val="24"/>
              </w:rPr>
            </w:pPr>
            <w:r>
              <w:rPr>
                <w:b/>
                <w:sz w:val="24"/>
              </w:rPr>
              <w:t>Mitglieder, Name und Sitz des Verbandes</w:t>
            </w:r>
          </w:p>
          <w:p w:rsidR="00DB06FB" w:rsidRDefault="00DB06FB" w:rsidP="00DB06FB">
            <w:pPr>
              <w:jc w:val="both"/>
              <w:rPr>
                <w:sz w:val="24"/>
              </w:rPr>
            </w:pPr>
          </w:p>
          <w:p w:rsidR="00DB06FB" w:rsidRDefault="00DB06FB" w:rsidP="00DB06FB">
            <w:pPr>
              <w:tabs>
                <w:tab w:val="left" w:pos="567"/>
              </w:tabs>
              <w:ind w:left="567" w:hanging="567"/>
              <w:jc w:val="both"/>
              <w:rPr>
                <w:sz w:val="24"/>
              </w:rPr>
            </w:pPr>
            <w:r>
              <w:rPr>
                <w:sz w:val="24"/>
              </w:rPr>
              <w:t>(1)</w:t>
            </w:r>
            <w:r>
              <w:rPr>
                <w:sz w:val="24"/>
              </w:rPr>
              <w:tab/>
              <w:t xml:space="preserve">Die Gemeinden Hardheim, Höpfingen und Walldürn (im </w:t>
            </w:r>
            <w:proofErr w:type="spellStart"/>
            <w:proofErr w:type="gramStart"/>
            <w:r>
              <w:rPr>
                <w:sz w:val="24"/>
              </w:rPr>
              <w:t>folgenden</w:t>
            </w:r>
            <w:proofErr w:type="spellEnd"/>
            <w:proofErr w:type="gramEnd"/>
            <w:r>
              <w:rPr>
                <w:sz w:val="24"/>
              </w:rPr>
              <w:t>: Mitgliedsgemeinden) bilden den Gemeindeverwaltungsverband Hardheim-Walldürn.</w:t>
            </w:r>
          </w:p>
          <w:p w:rsidR="00DB06FB" w:rsidRDefault="00DB06FB" w:rsidP="00DB06FB">
            <w:pPr>
              <w:tabs>
                <w:tab w:val="left" w:pos="567"/>
              </w:tabs>
              <w:ind w:left="567" w:hanging="567"/>
              <w:jc w:val="both"/>
              <w:rPr>
                <w:sz w:val="24"/>
              </w:rPr>
            </w:pPr>
          </w:p>
          <w:p w:rsidR="00DB06FB" w:rsidRDefault="00DB06FB" w:rsidP="00DB06FB">
            <w:pPr>
              <w:tabs>
                <w:tab w:val="left" w:pos="567"/>
              </w:tabs>
              <w:ind w:left="567" w:hanging="567"/>
              <w:jc w:val="both"/>
              <w:rPr>
                <w:sz w:val="24"/>
              </w:rPr>
            </w:pPr>
            <w:r>
              <w:rPr>
                <w:sz w:val="24"/>
              </w:rPr>
              <w:t>(2)</w:t>
            </w:r>
            <w:r>
              <w:rPr>
                <w:sz w:val="24"/>
              </w:rPr>
              <w:tab/>
              <w:t xml:space="preserve">Der Gemeindeverwaltungsverband (im </w:t>
            </w:r>
            <w:proofErr w:type="spellStart"/>
            <w:proofErr w:type="gramStart"/>
            <w:r>
              <w:rPr>
                <w:sz w:val="24"/>
              </w:rPr>
              <w:t>folgenden</w:t>
            </w:r>
            <w:proofErr w:type="spellEnd"/>
            <w:proofErr w:type="gramEnd"/>
            <w:r>
              <w:rPr>
                <w:sz w:val="24"/>
              </w:rPr>
              <w:t>: Verband) hat seinen Sitz in Walldürn.</w:t>
            </w:r>
          </w:p>
          <w:bookmarkEnd w:id="0"/>
          <w:bookmarkEnd w:id="1"/>
          <w:bookmarkEnd w:id="2"/>
          <w:bookmarkEnd w:id="3"/>
          <w:bookmarkEnd w:id="4"/>
          <w:p w:rsidR="00E51AD3" w:rsidRPr="003B191B" w:rsidRDefault="00E51AD3" w:rsidP="00E51AD3">
            <w:pPr>
              <w:tabs>
                <w:tab w:val="left" w:pos="6962"/>
              </w:tabs>
              <w:rPr>
                <w:rFonts w:ascii="Verdana" w:hAnsi="Verdana"/>
                <w:sz w:val="20"/>
                <w:szCs w:val="20"/>
              </w:rPr>
            </w:pPr>
          </w:p>
        </w:tc>
        <w:tc>
          <w:tcPr>
            <w:tcW w:w="4531" w:type="dxa"/>
          </w:tcPr>
          <w:p w:rsidR="008C6C09" w:rsidRDefault="008C6C09" w:rsidP="008C6C09">
            <w:pPr>
              <w:jc w:val="center"/>
              <w:rPr>
                <w:b/>
                <w:sz w:val="24"/>
              </w:rPr>
            </w:pPr>
            <w:r>
              <w:rPr>
                <w:b/>
                <w:sz w:val="24"/>
              </w:rPr>
              <w:t>§ 1</w:t>
            </w:r>
          </w:p>
          <w:p w:rsidR="008C6C09" w:rsidRDefault="008C6C09" w:rsidP="008C6C09">
            <w:pPr>
              <w:jc w:val="center"/>
              <w:rPr>
                <w:b/>
                <w:sz w:val="24"/>
              </w:rPr>
            </w:pPr>
          </w:p>
          <w:p w:rsidR="008C6C09" w:rsidRDefault="008C6C09" w:rsidP="008C6C09">
            <w:pPr>
              <w:jc w:val="center"/>
              <w:rPr>
                <w:sz w:val="24"/>
              </w:rPr>
            </w:pPr>
            <w:r>
              <w:rPr>
                <w:b/>
                <w:sz w:val="24"/>
              </w:rPr>
              <w:t>Mitglieder, Name und Sitz des Verbandes</w:t>
            </w:r>
          </w:p>
          <w:p w:rsidR="008C6C09" w:rsidRDefault="008C6C09" w:rsidP="008C6C09">
            <w:pPr>
              <w:jc w:val="both"/>
              <w:rPr>
                <w:sz w:val="24"/>
              </w:rPr>
            </w:pPr>
          </w:p>
          <w:p w:rsidR="008C6C09" w:rsidRDefault="008C6C09" w:rsidP="008C6C09">
            <w:pPr>
              <w:tabs>
                <w:tab w:val="left" w:pos="567"/>
              </w:tabs>
              <w:ind w:left="567" w:hanging="567"/>
              <w:jc w:val="both"/>
              <w:rPr>
                <w:sz w:val="24"/>
              </w:rPr>
            </w:pPr>
            <w:r>
              <w:rPr>
                <w:sz w:val="24"/>
              </w:rPr>
              <w:t>(1)</w:t>
            </w:r>
            <w:r>
              <w:rPr>
                <w:sz w:val="24"/>
              </w:rPr>
              <w:tab/>
              <w:t xml:space="preserve">Die Gemeinden Hardheim, Höpfingen und Walldürn (im </w:t>
            </w:r>
            <w:r w:rsidR="004C5625">
              <w:rPr>
                <w:sz w:val="24"/>
              </w:rPr>
              <w:t>F</w:t>
            </w:r>
            <w:r>
              <w:rPr>
                <w:sz w:val="24"/>
              </w:rPr>
              <w:t>olgenden: Mitgliedsgemeinden) bilden den Gemeindeverwaltungsverband Hardheim-Walldürn.</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 xml:space="preserve">Der </w:t>
            </w:r>
            <w:r w:rsidR="004C5625">
              <w:rPr>
                <w:sz w:val="24"/>
              </w:rPr>
              <w:t>Gemeindeverwaltungsverband (im F</w:t>
            </w:r>
            <w:r>
              <w:rPr>
                <w:sz w:val="24"/>
              </w:rPr>
              <w:t>olgenden: Verband) hat seinen Sitz in Walldürn.</w:t>
            </w:r>
          </w:p>
          <w:p w:rsidR="00E51AD3" w:rsidRPr="003B191B" w:rsidRDefault="00E51AD3" w:rsidP="00E51AD3">
            <w:pPr>
              <w:tabs>
                <w:tab w:val="left" w:pos="6962"/>
              </w:tabs>
              <w:rPr>
                <w:rFonts w:ascii="Verdana" w:hAnsi="Verdana"/>
                <w:sz w:val="20"/>
                <w:szCs w:val="20"/>
              </w:rPr>
            </w:pPr>
          </w:p>
        </w:tc>
      </w:tr>
      <w:tr w:rsidR="008C6C09" w:rsidTr="00220DFC">
        <w:tc>
          <w:tcPr>
            <w:tcW w:w="4531" w:type="dxa"/>
          </w:tcPr>
          <w:p w:rsidR="008C6C09" w:rsidRPr="00DB06FB" w:rsidRDefault="008C6C09" w:rsidP="008C6C09">
            <w:pPr>
              <w:tabs>
                <w:tab w:val="left" w:pos="567"/>
              </w:tabs>
              <w:jc w:val="center"/>
              <w:rPr>
                <w:b/>
                <w:sz w:val="24"/>
              </w:rPr>
            </w:pPr>
            <w:r w:rsidRPr="00DB06FB">
              <w:rPr>
                <w:b/>
                <w:sz w:val="24"/>
              </w:rPr>
              <w:t>§ 2</w:t>
            </w:r>
          </w:p>
          <w:p w:rsidR="008C6C09" w:rsidRDefault="008C6C09" w:rsidP="008C6C09">
            <w:pPr>
              <w:tabs>
                <w:tab w:val="left" w:pos="567"/>
              </w:tabs>
              <w:jc w:val="center"/>
              <w:rPr>
                <w:sz w:val="24"/>
              </w:rPr>
            </w:pPr>
            <w:r w:rsidRPr="00DB06FB">
              <w:rPr>
                <w:b/>
                <w:sz w:val="24"/>
              </w:rPr>
              <w:t>Aufgaben des Verbandes</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(1)</w:t>
            </w:r>
            <w:r>
              <w:rPr>
                <w:sz w:val="24"/>
              </w:rPr>
              <w:tab/>
              <w:t>Der Verband berät die Mitgliedsgemeinden bei der Wahrnehmung ihrer Aufgaben. Bei Angelegenheiten, die andere Mitgliedsgemeinden berühren und eine gemeinsame Abstimmung erfordern, haben sich die Mitgliedsgemeinden der Beratung durch den Verband zu bedienen.</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Der Verband erledigt für die Mitgliedsgemeinden in deren Namen die folgenden Angelegenheiten und Geschäfte der Gemeindeverwaltung nach den Beschlüssen und Anordnungen der Gemeindeorgane (Erledigungsaufgaben):</w:t>
            </w:r>
          </w:p>
          <w:p w:rsidR="008C6C09" w:rsidRDefault="008C6C09" w:rsidP="008C6C09">
            <w:pPr>
              <w:ind w:firstLine="567"/>
              <w:jc w:val="both"/>
              <w:rPr>
                <w:sz w:val="24"/>
              </w:rPr>
            </w:pPr>
          </w:p>
          <w:p w:rsidR="008C6C09" w:rsidRDefault="008C6C09" w:rsidP="008C6C09">
            <w:pPr>
              <w:ind w:firstLine="567"/>
              <w:jc w:val="both"/>
              <w:rPr>
                <w:sz w:val="24"/>
              </w:rPr>
            </w:pPr>
            <w:r>
              <w:rPr>
                <w:sz w:val="24"/>
              </w:rPr>
              <w:t>Gesetzliche Erledigungsaufgaben:</w:t>
            </w:r>
          </w:p>
          <w:p w:rsidR="008C6C09" w:rsidRDefault="008C6C09" w:rsidP="008C6C09">
            <w:pPr>
              <w:numPr>
                <w:ilvl w:val="0"/>
                <w:numId w:val="2"/>
              </w:numPr>
              <w:tabs>
                <w:tab w:val="clear" w:pos="930"/>
              </w:tabs>
              <w:ind w:left="1134" w:hanging="564"/>
              <w:jc w:val="both"/>
              <w:rPr>
                <w:sz w:val="24"/>
              </w:rPr>
            </w:pPr>
            <w:r>
              <w:rPr>
                <w:sz w:val="24"/>
              </w:rPr>
              <w:t xml:space="preserve">Die technischen Angelegenheiten bei der verbindlichen Bauleitplanung </w:t>
            </w:r>
            <w:r>
              <w:rPr>
                <w:sz w:val="24"/>
              </w:rPr>
              <w:lastRenderedPageBreak/>
              <w:t xml:space="preserve">und der Durchführung von Bodenordnungsmaßnahmen sowie von Maßnahmen nach dem </w:t>
            </w:r>
            <w:proofErr w:type="spellStart"/>
            <w:r>
              <w:rPr>
                <w:sz w:val="24"/>
              </w:rPr>
              <w:t>Städtebauförderunggesetz</w:t>
            </w:r>
            <w:proofErr w:type="spellEnd"/>
            <w:r>
              <w:rPr>
                <w:sz w:val="24"/>
              </w:rPr>
              <w:t>,</w:t>
            </w:r>
          </w:p>
          <w:p w:rsidR="0059532B" w:rsidRDefault="0059532B" w:rsidP="0059532B">
            <w:pPr>
              <w:ind w:left="1134"/>
              <w:jc w:val="both"/>
              <w:rPr>
                <w:sz w:val="24"/>
              </w:rPr>
            </w:pPr>
          </w:p>
          <w:p w:rsidR="008C6C09" w:rsidRDefault="008C6C09" w:rsidP="008C6C09">
            <w:pPr>
              <w:numPr>
                <w:ilvl w:val="0"/>
                <w:numId w:val="2"/>
              </w:numPr>
              <w:tabs>
                <w:tab w:val="clear" w:pos="930"/>
                <w:tab w:val="left" w:pos="1134"/>
              </w:tabs>
              <w:ind w:left="1134" w:hanging="567"/>
              <w:jc w:val="both"/>
              <w:rPr>
                <w:sz w:val="24"/>
              </w:rPr>
            </w:pPr>
            <w:r>
              <w:rPr>
                <w:sz w:val="24"/>
              </w:rPr>
              <w:t>die Planung, Bauleitung und örtliche Bauaufsicht bei den Vorhaben des Hoch- und Tiefbaues,</w:t>
            </w:r>
          </w:p>
          <w:p w:rsidR="0059532B" w:rsidRDefault="0059532B" w:rsidP="0059532B">
            <w:pPr>
              <w:pStyle w:val="Listenabsatz"/>
              <w:rPr>
                <w:sz w:val="24"/>
              </w:rPr>
            </w:pPr>
          </w:p>
          <w:p w:rsidR="008C6C09" w:rsidRDefault="008C6C09" w:rsidP="008C6C09">
            <w:pPr>
              <w:numPr>
                <w:ilvl w:val="0"/>
                <w:numId w:val="2"/>
              </w:numPr>
              <w:tabs>
                <w:tab w:val="clear" w:pos="930"/>
                <w:tab w:val="left" w:pos="1134"/>
              </w:tabs>
              <w:ind w:left="1134" w:hanging="567"/>
              <w:jc w:val="both"/>
              <w:rPr>
                <w:sz w:val="24"/>
              </w:rPr>
            </w:pPr>
            <w:r>
              <w:rPr>
                <w:sz w:val="24"/>
              </w:rPr>
              <w:t>die Unterhaltung und den Ausbau der Gewässer zweiter Ordnung.</w:t>
            </w:r>
          </w:p>
          <w:p w:rsidR="008C6C09" w:rsidRDefault="008C6C09" w:rsidP="008C6C09">
            <w:pPr>
              <w:tabs>
                <w:tab w:val="left" w:pos="567"/>
              </w:tabs>
              <w:ind w:left="567" w:hanging="567"/>
              <w:jc w:val="both"/>
              <w:rPr>
                <w:sz w:val="24"/>
              </w:rPr>
            </w:pPr>
          </w:p>
          <w:p w:rsidR="00BB3E22" w:rsidRDefault="00BB3E22" w:rsidP="008C6C09">
            <w:pPr>
              <w:tabs>
                <w:tab w:val="left" w:pos="567"/>
              </w:tabs>
              <w:ind w:left="567" w:hanging="567"/>
              <w:jc w:val="both"/>
              <w:rPr>
                <w:sz w:val="24"/>
              </w:rPr>
            </w:pPr>
          </w:p>
          <w:p w:rsidR="00BB3E22" w:rsidRDefault="00BB3E22"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(3)</w:t>
            </w:r>
            <w:r>
              <w:rPr>
                <w:sz w:val="24"/>
              </w:rPr>
              <w:tab/>
              <w:t>Der Verband erfüllt anstelle der Mitgliedsgemeinden in eigener Zuständigkeit folgende Aufgaben (Erfüllungsaufgaben):</w:t>
            </w:r>
          </w:p>
          <w:p w:rsidR="008C6C09" w:rsidRDefault="008C6C09" w:rsidP="008C6C09">
            <w:pPr>
              <w:tabs>
                <w:tab w:val="left" w:pos="567"/>
              </w:tabs>
              <w:ind w:left="567" w:hanging="567"/>
              <w:jc w:val="both"/>
              <w:rPr>
                <w:sz w:val="24"/>
              </w:rPr>
            </w:pPr>
          </w:p>
          <w:p w:rsidR="008C6C09" w:rsidRDefault="008C6C09" w:rsidP="008C6C09">
            <w:pPr>
              <w:numPr>
                <w:ilvl w:val="0"/>
                <w:numId w:val="1"/>
              </w:numPr>
              <w:tabs>
                <w:tab w:val="clear" w:pos="1137"/>
                <w:tab w:val="left" w:pos="567"/>
                <w:tab w:val="left" w:pos="1134"/>
                <w:tab w:val="left" w:pos="1701"/>
              </w:tabs>
              <w:ind w:left="1701" w:hanging="1134"/>
              <w:jc w:val="both"/>
              <w:rPr>
                <w:sz w:val="24"/>
              </w:rPr>
            </w:pPr>
            <w:r>
              <w:rPr>
                <w:sz w:val="24"/>
              </w:rPr>
              <w:t>Gesetzliche Erfüllungsaufgaben</w:t>
            </w:r>
          </w:p>
          <w:p w:rsidR="008C6C09" w:rsidRDefault="008C6C09" w:rsidP="008C6C09">
            <w:pPr>
              <w:numPr>
                <w:ilvl w:val="0"/>
                <w:numId w:val="4"/>
              </w:numPr>
              <w:tabs>
                <w:tab w:val="clear" w:pos="360"/>
                <w:tab w:val="left" w:pos="567"/>
                <w:tab w:val="num" w:pos="1134"/>
                <w:tab w:val="left" w:pos="1701"/>
              </w:tabs>
              <w:ind w:left="1134" w:hanging="1134"/>
              <w:jc w:val="both"/>
              <w:rPr>
                <w:sz w:val="24"/>
              </w:rPr>
            </w:pPr>
            <w:r>
              <w:rPr>
                <w:sz w:val="24"/>
              </w:rPr>
              <w:tab/>
              <w:t>a)</w:t>
            </w:r>
            <w:r>
              <w:rPr>
                <w:sz w:val="24"/>
              </w:rPr>
              <w:tab/>
              <w:t>Die vorbereitende Bauleitplanung,</w:t>
            </w:r>
          </w:p>
          <w:p w:rsidR="008C6C09" w:rsidRDefault="008C6C09" w:rsidP="008C6C09">
            <w:pPr>
              <w:tabs>
                <w:tab w:val="left" w:pos="567"/>
                <w:tab w:val="left" w:pos="1134"/>
                <w:tab w:val="left" w:pos="1701"/>
              </w:tabs>
              <w:ind w:left="1701" w:hanging="1701"/>
              <w:rPr>
                <w:sz w:val="24"/>
              </w:rPr>
            </w:pPr>
            <w:r>
              <w:rPr>
                <w:sz w:val="24"/>
              </w:rPr>
              <w:tab/>
            </w:r>
            <w:r>
              <w:rPr>
                <w:sz w:val="24"/>
              </w:rPr>
              <w:tab/>
              <w:t>b)</w:t>
            </w:r>
            <w:r>
              <w:rPr>
                <w:sz w:val="24"/>
              </w:rPr>
              <w:tab/>
              <w:t>die Aufgaben des Trägers der Straßenbaulast für die Gemeindeverbindungsstraßen.</w:t>
            </w:r>
          </w:p>
          <w:p w:rsidR="00C62ED7" w:rsidRDefault="00C62ED7" w:rsidP="008C6C09">
            <w:pPr>
              <w:tabs>
                <w:tab w:val="left" w:pos="567"/>
                <w:tab w:val="left" w:pos="1134"/>
                <w:tab w:val="left" w:pos="1701"/>
              </w:tabs>
              <w:ind w:left="1701" w:hanging="1701"/>
              <w:rPr>
                <w:sz w:val="24"/>
              </w:rPr>
            </w:pPr>
          </w:p>
          <w:p w:rsidR="00C62ED7" w:rsidRDefault="00C62ED7" w:rsidP="008C6C09">
            <w:pPr>
              <w:tabs>
                <w:tab w:val="left" w:pos="567"/>
                <w:tab w:val="left" w:pos="1134"/>
                <w:tab w:val="left" w:pos="1701"/>
              </w:tabs>
              <w:ind w:left="1701" w:hanging="1701"/>
              <w:rPr>
                <w:sz w:val="24"/>
              </w:rPr>
            </w:pPr>
          </w:p>
          <w:p w:rsidR="00C62ED7" w:rsidRDefault="00C62ED7" w:rsidP="008C6C09">
            <w:pPr>
              <w:tabs>
                <w:tab w:val="left" w:pos="567"/>
                <w:tab w:val="left" w:pos="1134"/>
                <w:tab w:val="left" w:pos="1701"/>
              </w:tabs>
              <w:ind w:left="1701" w:hanging="1701"/>
              <w:rPr>
                <w:sz w:val="24"/>
              </w:rPr>
            </w:pPr>
          </w:p>
          <w:p w:rsidR="00C62ED7" w:rsidRDefault="00C62ED7" w:rsidP="008C6C09">
            <w:pPr>
              <w:tabs>
                <w:tab w:val="left" w:pos="567"/>
                <w:tab w:val="left" w:pos="1134"/>
                <w:tab w:val="left" w:pos="1701"/>
              </w:tabs>
              <w:ind w:left="1701" w:hanging="1701"/>
              <w:rPr>
                <w:sz w:val="24"/>
              </w:rPr>
            </w:pPr>
          </w:p>
          <w:p w:rsidR="008C6C09" w:rsidRDefault="008C6C09" w:rsidP="008C6C09">
            <w:pPr>
              <w:tabs>
                <w:tab w:val="left" w:pos="567"/>
                <w:tab w:val="left" w:pos="1134"/>
                <w:tab w:val="left" w:pos="1701"/>
              </w:tabs>
              <w:ind w:left="1701" w:hanging="1701"/>
              <w:rPr>
                <w:sz w:val="24"/>
              </w:rPr>
            </w:pPr>
          </w:p>
          <w:p w:rsidR="008C6C09" w:rsidRDefault="008C6C09" w:rsidP="008C6C09">
            <w:pPr>
              <w:numPr>
                <w:ilvl w:val="0"/>
                <w:numId w:val="1"/>
              </w:numPr>
              <w:tabs>
                <w:tab w:val="clear" w:pos="1137"/>
                <w:tab w:val="left" w:pos="567"/>
                <w:tab w:val="left" w:pos="1134"/>
                <w:tab w:val="left" w:pos="1701"/>
              </w:tabs>
              <w:ind w:left="2268" w:hanging="1701"/>
              <w:jc w:val="both"/>
              <w:rPr>
                <w:sz w:val="24"/>
              </w:rPr>
            </w:pPr>
            <w:r>
              <w:rPr>
                <w:sz w:val="24"/>
              </w:rPr>
              <w:t>Weitere Erfüllungsaufgaben</w:t>
            </w:r>
          </w:p>
          <w:p w:rsidR="004400A3" w:rsidRPr="004400A3" w:rsidRDefault="004400A3" w:rsidP="004400A3">
            <w:pPr>
              <w:tabs>
                <w:tab w:val="left" w:pos="567"/>
                <w:tab w:val="left" w:pos="1701"/>
              </w:tabs>
              <w:ind w:left="2268"/>
              <w:jc w:val="both"/>
              <w:rPr>
                <w:sz w:val="20"/>
                <w:szCs w:val="20"/>
              </w:rPr>
            </w:pPr>
          </w:p>
          <w:p w:rsidR="008C6C09" w:rsidRPr="00DB06FB" w:rsidRDefault="008C6C09" w:rsidP="008C6C09">
            <w:pPr>
              <w:numPr>
                <w:ilvl w:val="0"/>
                <w:numId w:val="3"/>
              </w:numPr>
              <w:tabs>
                <w:tab w:val="clear" w:pos="1497"/>
                <w:tab w:val="left" w:pos="1134"/>
                <w:tab w:val="left" w:pos="1701"/>
              </w:tabs>
              <w:ind w:left="1701" w:hanging="567"/>
              <w:jc w:val="both"/>
              <w:rPr>
                <w:sz w:val="24"/>
              </w:rPr>
            </w:pPr>
            <w:r w:rsidRPr="00DB06FB">
              <w:rPr>
                <w:sz w:val="24"/>
              </w:rPr>
              <w:t>Die Kanal- und Straßenreinigung,</w:t>
            </w:r>
          </w:p>
          <w:p w:rsidR="008C6C09" w:rsidRDefault="008C6C09" w:rsidP="008C6C09">
            <w:pPr>
              <w:numPr>
                <w:ilvl w:val="0"/>
                <w:numId w:val="3"/>
              </w:numPr>
              <w:tabs>
                <w:tab w:val="clear" w:pos="1497"/>
                <w:tab w:val="left" w:pos="1134"/>
                <w:tab w:val="left" w:pos="1701"/>
              </w:tabs>
              <w:ind w:left="1701" w:hanging="564"/>
              <w:jc w:val="both"/>
              <w:rPr>
                <w:sz w:val="24"/>
              </w:rPr>
            </w:pPr>
            <w:r>
              <w:rPr>
                <w:sz w:val="24"/>
              </w:rPr>
              <w:t>die Aufgaben des Gutachterausschusses,</w:t>
            </w:r>
          </w:p>
          <w:p w:rsidR="008C6C09" w:rsidRDefault="008C6C09" w:rsidP="008C6C09">
            <w:pPr>
              <w:numPr>
                <w:ilvl w:val="0"/>
                <w:numId w:val="3"/>
              </w:numPr>
              <w:tabs>
                <w:tab w:val="clear" w:pos="1497"/>
                <w:tab w:val="left" w:pos="1134"/>
                <w:tab w:val="left" w:pos="1701"/>
              </w:tabs>
              <w:ind w:left="1701" w:hanging="567"/>
              <w:jc w:val="both"/>
              <w:rPr>
                <w:sz w:val="24"/>
              </w:rPr>
            </w:pPr>
            <w:r>
              <w:rPr>
                <w:sz w:val="24"/>
              </w:rPr>
              <w:t>die Planung und Erschließung gemeinsamer Industriegebiete innerhalb des Verbandsgebietes und die Ansiedlung von Betrieben nach näherer Bestimmung der §§ 5 bis 11,</w:t>
            </w:r>
          </w:p>
          <w:p w:rsidR="008C6C09" w:rsidRDefault="008C6C09" w:rsidP="008C6C09">
            <w:pPr>
              <w:numPr>
                <w:ilvl w:val="0"/>
                <w:numId w:val="3"/>
              </w:numPr>
              <w:tabs>
                <w:tab w:val="clear" w:pos="1497"/>
                <w:tab w:val="left" w:pos="1134"/>
                <w:tab w:val="left" w:pos="1701"/>
              </w:tabs>
              <w:ind w:left="1701" w:hanging="567"/>
              <w:jc w:val="both"/>
              <w:rPr>
                <w:sz w:val="24"/>
              </w:rPr>
            </w:pPr>
            <w:r>
              <w:rPr>
                <w:sz w:val="24"/>
              </w:rPr>
              <w:lastRenderedPageBreak/>
              <w:t xml:space="preserve">Aufgaben des </w:t>
            </w:r>
            <w:proofErr w:type="spellStart"/>
            <w:r>
              <w:rPr>
                <w:sz w:val="24"/>
              </w:rPr>
              <w:t>Geopark</w:t>
            </w:r>
            <w:proofErr w:type="spellEnd"/>
            <w:r>
              <w:rPr>
                <w:sz w:val="24"/>
              </w:rPr>
              <w:t xml:space="preserve"> Informationszentrums,</w:t>
            </w:r>
          </w:p>
          <w:p w:rsidR="008C6C09" w:rsidRDefault="008C6C09" w:rsidP="008C6C09">
            <w:pPr>
              <w:numPr>
                <w:ilvl w:val="0"/>
                <w:numId w:val="3"/>
              </w:numPr>
              <w:tabs>
                <w:tab w:val="clear" w:pos="1497"/>
                <w:tab w:val="left" w:pos="1134"/>
                <w:tab w:val="left" w:pos="1701"/>
              </w:tabs>
              <w:ind w:left="1701" w:hanging="567"/>
              <w:jc w:val="both"/>
              <w:rPr>
                <w:sz w:val="24"/>
              </w:rPr>
            </w:pPr>
            <w:r w:rsidRPr="00DB06FB">
              <w:rPr>
                <w:sz w:val="24"/>
              </w:rPr>
              <w:t>Konversion</w:t>
            </w:r>
            <w:r>
              <w:rPr>
                <w:sz w:val="24"/>
              </w:rPr>
              <w:t xml:space="preserve"> militärischer Liegenschaften.</w:t>
            </w:r>
          </w:p>
          <w:p w:rsidR="008C6C09" w:rsidRDefault="008C6C09" w:rsidP="008C6C09">
            <w:pPr>
              <w:tabs>
                <w:tab w:val="left" w:pos="567"/>
              </w:tabs>
              <w:ind w:left="567" w:hanging="567"/>
              <w:jc w:val="both"/>
              <w:rPr>
                <w:sz w:val="24"/>
              </w:rPr>
            </w:pPr>
            <w:r>
              <w:rPr>
                <w:sz w:val="24"/>
              </w:rPr>
              <w:t>(4)</w:t>
            </w:r>
            <w:r>
              <w:rPr>
                <w:sz w:val="24"/>
              </w:rPr>
              <w:tab/>
              <w:t>Der Verband nimmt ferner die ihm sonst noch durch Gesetz oder aufgrund eines Gesetzes übertragenen Aufgaben wahr.</w:t>
            </w:r>
          </w:p>
          <w:p w:rsidR="008C6C09" w:rsidRDefault="008C6C09" w:rsidP="008C6C09">
            <w:pPr>
              <w:rPr>
                <w:rFonts w:ascii="Arial" w:hAnsi="Arial" w:cs="Arial"/>
              </w:rPr>
            </w:pPr>
          </w:p>
        </w:tc>
        <w:tc>
          <w:tcPr>
            <w:tcW w:w="4531" w:type="dxa"/>
          </w:tcPr>
          <w:p w:rsidR="008C6C09" w:rsidRPr="0059532B" w:rsidRDefault="008C6C09" w:rsidP="008C6C09">
            <w:pPr>
              <w:tabs>
                <w:tab w:val="left" w:pos="567"/>
              </w:tabs>
              <w:jc w:val="center"/>
              <w:rPr>
                <w:b/>
                <w:sz w:val="24"/>
              </w:rPr>
            </w:pPr>
            <w:r w:rsidRPr="0059532B">
              <w:rPr>
                <w:b/>
                <w:sz w:val="24"/>
              </w:rPr>
              <w:lastRenderedPageBreak/>
              <w:t>§ 2</w:t>
            </w:r>
          </w:p>
          <w:p w:rsidR="008C6C09" w:rsidRDefault="008C6C09" w:rsidP="008C6C09">
            <w:pPr>
              <w:tabs>
                <w:tab w:val="left" w:pos="567"/>
              </w:tabs>
              <w:jc w:val="center"/>
              <w:rPr>
                <w:sz w:val="24"/>
              </w:rPr>
            </w:pPr>
            <w:r w:rsidRPr="0059532B">
              <w:rPr>
                <w:b/>
                <w:sz w:val="24"/>
              </w:rPr>
              <w:t>Aufgaben des Verbandes</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(1)</w:t>
            </w:r>
            <w:r>
              <w:rPr>
                <w:sz w:val="24"/>
              </w:rPr>
              <w:tab/>
              <w:t>Der Verband berät die Mitgliedsgemeinden bei der Wahrnehmung ihrer Aufgaben. Bei Angelegenheiten, die andere Mitgliedsgemeinden berühren und eine gemeinsame Abstimmung erfordern, haben sich die Mitgliedsgemeinden der Beratung durch den Verband zu bedienen.</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Der Verband erledigt für die Mitgliedsgemeinden in deren Namen die folgenden Angelegenheiten und Geschäfte der Gemeindeverwaltung nach den Beschlüssen und Anordnungen der Gemeindeorgane (Erledigungsaufgaben):</w:t>
            </w:r>
          </w:p>
          <w:p w:rsidR="008C6C09" w:rsidRDefault="008C6C09" w:rsidP="008C6C09">
            <w:pPr>
              <w:ind w:firstLine="567"/>
              <w:jc w:val="both"/>
              <w:rPr>
                <w:sz w:val="24"/>
              </w:rPr>
            </w:pPr>
          </w:p>
          <w:p w:rsidR="008C6C09" w:rsidRPr="0059532B" w:rsidRDefault="008C6C09" w:rsidP="008C6C09">
            <w:pPr>
              <w:ind w:firstLine="567"/>
              <w:jc w:val="both"/>
              <w:rPr>
                <w:sz w:val="24"/>
              </w:rPr>
            </w:pPr>
            <w:r w:rsidRPr="0059532B">
              <w:rPr>
                <w:sz w:val="24"/>
              </w:rPr>
              <w:t>Gesetzliche Erledigungsaufgaben:</w:t>
            </w:r>
          </w:p>
          <w:p w:rsidR="008C6C09" w:rsidRPr="00BB3E22" w:rsidRDefault="008C6C09" w:rsidP="00FE4C35">
            <w:pPr>
              <w:numPr>
                <w:ilvl w:val="0"/>
                <w:numId w:val="11"/>
              </w:numPr>
              <w:jc w:val="both"/>
              <w:rPr>
                <w:color w:val="0070C0"/>
                <w:sz w:val="24"/>
              </w:rPr>
            </w:pPr>
            <w:r w:rsidRPr="0059532B">
              <w:rPr>
                <w:sz w:val="24"/>
              </w:rPr>
              <w:t xml:space="preserve">Die </w:t>
            </w:r>
            <w:r w:rsidRPr="00BB3E22">
              <w:rPr>
                <w:sz w:val="24"/>
              </w:rPr>
              <w:t xml:space="preserve">technischen Angelegenheiten bei der verbindlichen Bauleitplanung und der </w:t>
            </w:r>
            <w:r w:rsidRPr="0059532B">
              <w:rPr>
                <w:sz w:val="24"/>
              </w:rPr>
              <w:lastRenderedPageBreak/>
              <w:t xml:space="preserve">Durchführung von Bodenordnungsmaßnahmen sowie von Maßnahmen nach </w:t>
            </w:r>
            <w:r w:rsidRPr="00BB3E22">
              <w:rPr>
                <w:strike/>
                <w:color w:val="FF0000"/>
                <w:sz w:val="24"/>
              </w:rPr>
              <w:t>dem</w:t>
            </w:r>
            <w:r w:rsidRPr="0059532B">
              <w:rPr>
                <w:sz w:val="24"/>
              </w:rPr>
              <w:t xml:space="preserve"> </w:t>
            </w:r>
            <w:r w:rsidRPr="0059532B">
              <w:rPr>
                <w:strike/>
                <w:color w:val="FF0000"/>
                <w:sz w:val="24"/>
              </w:rPr>
              <w:t>Städtebauförderungsgesetz</w:t>
            </w:r>
            <w:r w:rsidRPr="0059532B">
              <w:rPr>
                <w:sz w:val="24"/>
              </w:rPr>
              <w:t xml:space="preserve"> </w:t>
            </w:r>
            <w:r w:rsidR="00BB3E22" w:rsidRPr="00BB3E22">
              <w:rPr>
                <w:color w:val="0070C0"/>
                <w:sz w:val="24"/>
              </w:rPr>
              <w:t xml:space="preserve">der Städtebauförderung nach dem </w:t>
            </w:r>
            <w:r w:rsidRPr="00BB3E22">
              <w:rPr>
                <w:color w:val="0070C0"/>
                <w:sz w:val="24"/>
              </w:rPr>
              <w:t>BauGB,</w:t>
            </w:r>
          </w:p>
          <w:p w:rsidR="0059532B" w:rsidRPr="0059532B" w:rsidRDefault="0059532B" w:rsidP="00FE4C35">
            <w:pPr>
              <w:numPr>
                <w:ilvl w:val="0"/>
                <w:numId w:val="11"/>
              </w:numPr>
              <w:jc w:val="both"/>
              <w:rPr>
                <w:sz w:val="24"/>
              </w:rPr>
            </w:pPr>
            <w:r w:rsidRPr="0059532B">
              <w:rPr>
                <w:sz w:val="24"/>
              </w:rPr>
              <w:t xml:space="preserve">die Planung, Bauleitung und örtliche Bauaufsicht bei den Vorhaben des Hoch- und Tiefbaus, </w:t>
            </w:r>
          </w:p>
          <w:p w:rsidR="00FE4C35" w:rsidRDefault="00FE4C35" w:rsidP="00FE4C35">
            <w:pPr>
              <w:numPr>
                <w:ilvl w:val="0"/>
                <w:numId w:val="11"/>
              </w:numPr>
              <w:tabs>
                <w:tab w:val="left" w:pos="1134"/>
              </w:tabs>
              <w:jc w:val="both"/>
              <w:rPr>
                <w:sz w:val="24"/>
              </w:rPr>
            </w:pPr>
            <w:r>
              <w:rPr>
                <w:sz w:val="24"/>
              </w:rPr>
              <w:t>die Unterhaltung und den Ausb</w:t>
            </w:r>
            <w:r w:rsidR="00BB3E22">
              <w:rPr>
                <w:sz w:val="24"/>
              </w:rPr>
              <w:t>au der Gewässer zweiter Ordnung</w:t>
            </w:r>
          </w:p>
          <w:p w:rsidR="00BB3E22" w:rsidRDefault="00BB3E22" w:rsidP="00BB3E22">
            <w:pPr>
              <w:tabs>
                <w:tab w:val="left" w:pos="1134"/>
              </w:tabs>
              <w:jc w:val="both"/>
              <w:rPr>
                <w:sz w:val="24"/>
              </w:rPr>
            </w:pPr>
          </w:p>
          <w:p w:rsidR="00BB3E22" w:rsidRPr="00BB3E22" w:rsidRDefault="00BB3E22" w:rsidP="00F07858">
            <w:pPr>
              <w:tabs>
                <w:tab w:val="left" w:pos="1134"/>
              </w:tabs>
              <w:ind w:left="567"/>
              <w:jc w:val="both"/>
              <w:rPr>
                <w:color w:val="0070C0"/>
                <w:sz w:val="24"/>
              </w:rPr>
            </w:pPr>
            <w:r w:rsidRPr="00BB3E22">
              <w:rPr>
                <w:color w:val="0070C0"/>
                <w:sz w:val="24"/>
              </w:rPr>
              <w:t>soweit sie nicht von den Verbandsmitgliedern selbst erledigt werden können.</w:t>
            </w:r>
          </w:p>
          <w:p w:rsidR="008C6C09" w:rsidRDefault="008C6C09" w:rsidP="008C6C09">
            <w:pPr>
              <w:tabs>
                <w:tab w:val="left" w:pos="567"/>
              </w:tabs>
              <w:ind w:left="567" w:hanging="567"/>
              <w:jc w:val="both"/>
              <w:rPr>
                <w:sz w:val="24"/>
              </w:rPr>
            </w:pPr>
          </w:p>
          <w:p w:rsidR="0059532B" w:rsidRDefault="0059532B"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(3)</w:t>
            </w:r>
            <w:r>
              <w:rPr>
                <w:sz w:val="24"/>
              </w:rPr>
              <w:tab/>
              <w:t>Der Verband erfüllt anstelle der Mitgliedsgemeinden in eigener Zuständigkeit folgende Aufgaben (Erfüllungsaufgaben):</w:t>
            </w:r>
          </w:p>
          <w:p w:rsidR="003F51D8" w:rsidRDefault="003F51D8" w:rsidP="003F51D8">
            <w:pPr>
              <w:tabs>
                <w:tab w:val="left" w:pos="567"/>
              </w:tabs>
              <w:ind w:left="567" w:hanging="567"/>
              <w:jc w:val="both"/>
              <w:rPr>
                <w:sz w:val="24"/>
              </w:rPr>
            </w:pPr>
          </w:p>
          <w:p w:rsidR="003F51D8" w:rsidRDefault="003F51D8" w:rsidP="003F51D8">
            <w:pPr>
              <w:numPr>
                <w:ilvl w:val="0"/>
                <w:numId w:val="33"/>
              </w:numPr>
              <w:tabs>
                <w:tab w:val="left" w:pos="567"/>
                <w:tab w:val="left" w:pos="1701"/>
              </w:tabs>
              <w:jc w:val="both"/>
              <w:rPr>
                <w:sz w:val="24"/>
              </w:rPr>
            </w:pPr>
            <w:r>
              <w:rPr>
                <w:sz w:val="24"/>
              </w:rPr>
              <w:t>Gesetzliche Erfüllungsaufgaben</w:t>
            </w:r>
          </w:p>
          <w:p w:rsidR="003F51D8" w:rsidRDefault="003F51D8" w:rsidP="004400A3">
            <w:pPr>
              <w:numPr>
                <w:ilvl w:val="0"/>
                <w:numId w:val="4"/>
              </w:numPr>
              <w:tabs>
                <w:tab w:val="clear" w:pos="360"/>
                <w:tab w:val="left" w:pos="567"/>
                <w:tab w:val="num" w:pos="1134"/>
                <w:tab w:val="left" w:pos="1701"/>
              </w:tabs>
              <w:ind w:left="1134" w:hanging="1134"/>
              <w:jc w:val="both"/>
              <w:rPr>
                <w:sz w:val="24"/>
              </w:rPr>
            </w:pPr>
            <w:r>
              <w:rPr>
                <w:sz w:val="24"/>
              </w:rPr>
              <w:tab/>
              <w:t>a)</w:t>
            </w:r>
            <w:r>
              <w:rPr>
                <w:sz w:val="24"/>
              </w:rPr>
              <w:tab/>
              <w:t>Die vorbereitende Bauleitplanung,</w:t>
            </w:r>
          </w:p>
          <w:p w:rsidR="003F51D8" w:rsidRPr="00411E02" w:rsidRDefault="003F51D8" w:rsidP="003F51D8">
            <w:pPr>
              <w:tabs>
                <w:tab w:val="left" w:pos="567"/>
                <w:tab w:val="left" w:pos="1134"/>
                <w:tab w:val="left" w:pos="1701"/>
              </w:tabs>
              <w:ind w:left="1701" w:hanging="1701"/>
              <w:rPr>
                <w:color w:val="0070C0"/>
                <w:sz w:val="24"/>
              </w:rPr>
            </w:pPr>
            <w:r>
              <w:rPr>
                <w:sz w:val="24"/>
              </w:rPr>
              <w:tab/>
            </w:r>
            <w:r>
              <w:rPr>
                <w:sz w:val="24"/>
              </w:rPr>
              <w:tab/>
              <w:t>b)</w:t>
            </w:r>
            <w:r>
              <w:rPr>
                <w:sz w:val="24"/>
              </w:rPr>
              <w:tab/>
              <w:t>die Aufgaben des Trägers der Straßenbaulast für die Gemeindeverbindungsstraßen.</w:t>
            </w:r>
            <w:r w:rsidR="00C62ED7">
              <w:rPr>
                <w:sz w:val="24"/>
              </w:rPr>
              <w:t xml:space="preserve"> </w:t>
            </w:r>
            <w:r w:rsidR="00C62ED7" w:rsidRPr="001A6242">
              <w:rPr>
                <w:color w:val="0070C0"/>
                <w:sz w:val="24"/>
              </w:rPr>
              <w:t>Der Winterdienst erfolgt eigenverantwortlich durch die jeweilige Mitgliedsgemeinde.</w:t>
            </w:r>
          </w:p>
          <w:p w:rsidR="003F51D8" w:rsidRDefault="003F51D8" w:rsidP="003F51D8">
            <w:pPr>
              <w:tabs>
                <w:tab w:val="left" w:pos="567"/>
                <w:tab w:val="left" w:pos="1134"/>
                <w:tab w:val="left" w:pos="1701"/>
              </w:tabs>
              <w:ind w:left="1701" w:hanging="1701"/>
              <w:rPr>
                <w:sz w:val="24"/>
              </w:rPr>
            </w:pPr>
          </w:p>
          <w:p w:rsidR="003F51D8" w:rsidRDefault="003F51D8" w:rsidP="003F51D8">
            <w:pPr>
              <w:numPr>
                <w:ilvl w:val="0"/>
                <w:numId w:val="33"/>
              </w:numPr>
              <w:tabs>
                <w:tab w:val="left" w:pos="567"/>
                <w:tab w:val="left" w:pos="1701"/>
              </w:tabs>
              <w:spacing w:after="160" w:line="259" w:lineRule="auto"/>
              <w:ind w:left="2268" w:hanging="1701"/>
              <w:jc w:val="both"/>
              <w:rPr>
                <w:sz w:val="24"/>
              </w:rPr>
            </w:pPr>
            <w:r>
              <w:rPr>
                <w:sz w:val="24"/>
              </w:rPr>
              <w:t>Weitere Erfüllungsaufgaben</w:t>
            </w:r>
          </w:p>
          <w:p w:rsidR="008C6C09" w:rsidRPr="004400A3" w:rsidRDefault="008C6C09" w:rsidP="003F51D8">
            <w:pPr>
              <w:numPr>
                <w:ilvl w:val="0"/>
                <w:numId w:val="32"/>
              </w:numPr>
              <w:tabs>
                <w:tab w:val="left" w:pos="1134"/>
                <w:tab w:val="left" w:pos="1701"/>
              </w:tabs>
              <w:jc w:val="both"/>
              <w:rPr>
                <w:sz w:val="24"/>
              </w:rPr>
            </w:pPr>
            <w:r w:rsidRPr="004400A3">
              <w:rPr>
                <w:strike/>
                <w:color w:val="FF0000"/>
                <w:sz w:val="24"/>
              </w:rPr>
              <w:t xml:space="preserve">Die Kanal- und </w:t>
            </w:r>
            <w:proofErr w:type="gramStart"/>
            <w:r w:rsidRPr="004400A3">
              <w:rPr>
                <w:strike/>
                <w:color w:val="FF0000"/>
                <w:sz w:val="24"/>
              </w:rPr>
              <w:t>Straßenreinigung</w:t>
            </w:r>
            <w:r w:rsidR="004400A3" w:rsidRPr="004400A3">
              <w:rPr>
                <w:color w:val="FF0000"/>
                <w:sz w:val="24"/>
              </w:rPr>
              <w:t xml:space="preserve"> </w:t>
            </w:r>
            <w:r w:rsidRPr="004400A3">
              <w:rPr>
                <w:color w:val="0070C0"/>
                <w:sz w:val="24"/>
              </w:rPr>
              <w:t>,</w:t>
            </w:r>
            <w:proofErr w:type="gramEnd"/>
          </w:p>
          <w:p w:rsidR="004400A3" w:rsidRPr="004400A3" w:rsidRDefault="004400A3" w:rsidP="004400A3">
            <w:pPr>
              <w:tabs>
                <w:tab w:val="left" w:pos="1134"/>
                <w:tab w:val="left" w:pos="1701"/>
              </w:tabs>
              <w:ind w:left="930"/>
              <w:jc w:val="both"/>
              <w:rPr>
                <w:strike/>
                <w:sz w:val="24"/>
              </w:rPr>
            </w:pPr>
          </w:p>
          <w:p w:rsidR="008C6C09" w:rsidRDefault="008C6C09" w:rsidP="003F51D8">
            <w:pPr>
              <w:numPr>
                <w:ilvl w:val="0"/>
                <w:numId w:val="32"/>
              </w:numPr>
              <w:tabs>
                <w:tab w:val="left" w:pos="1134"/>
                <w:tab w:val="left" w:pos="1701"/>
              </w:tabs>
              <w:jc w:val="both"/>
              <w:rPr>
                <w:sz w:val="24"/>
              </w:rPr>
            </w:pPr>
            <w:r>
              <w:rPr>
                <w:sz w:val="24"/>
              </w:rPr>
              <w:t xml:space="preserve">die Aufgaben des Gutachterausschusses </w:t>
            </w:r>
            <w:r w:rsidR="00744E3C">
              <w:rPr>
                <w:color w:val="0070C0"/>
                <w:sz w:val="24"/>
              </w:rPr>
              <w:t xml:space="preserve">bis zum </w:t>
            </w:r>
            <w:r w:rsidR="00D53D7E">
              <w:rPr>
                <w:color w:val="0070C0"/>
                <w:sz w:val="24"/>
              </w:rPr>
              <w:t>01.04.2021</w:t>
            </w:r>
            <w:r>
              <w:rPr>
                <w:sz w:val="24"/>
              </w:rPr>
              <w:t>,</w:t>
            </w:r>
          </w:p>
          <w:p w:rsidR="008C6C09" w:rsidRDefault="008C6C09" w:rsidP="003F51D8">
            <w:pPr>
              <w:numPr>
                <w:ilvl w:val="0"/>
                <w:numId w:val="32"/>
              </w:numPr>
              <w:tabs>
                <w:tab w:val="left" w:pos="1134"/>
                <w:tab w:val="left" w:pos="1701"/>
              </w:tabs>
              <w:jc w:val="both"/>
              <w:rPr>
                <w:sz w:val="24"/>
              </w:rPr>
            </w:pPr>
            <w:r>
              <w:rPr>
                <w:sz w:val="24"/>
              </w:rPr>
              <w:t>die Planung und Erschließung gemeinsamer Industriegebiete innerhalb des Verbandsgebietes und die Ansiedlung von Betrieben nach näherer Bestimmung der §§ 5 bis 11,</w:t>
            </w:r>
          </w:p>
          <w:p w:rsidR="004400A3" w:rsidRDefault="004400A3" w:rsidP="004400A3">
            <w:pPr>
              <w:tabs>
                <w:tab w:val="left" w:pos="1134"/>
                <w:tab w:val="left" w:pos="1701"/>
              </w:tabs>
              <w:ind w:left="930"/>
              <w:jc w:val="both"/>
              <w:rPr>
                <w:sz w:val="24"/>
              </w:rPr>
            </w:pPr>
          </w:p>
          <w:p w:rsidR="008C6C09" w:rsidRDefault="008C6C09" w:rsidP="003F51D8">
            <w:pPr>
              <w:numPr>
                <w:ilvl w:val="0"/>
                <w:numId w:val="32"/>
              </w:numPr>
              <w:tabs>
                <w:tab w:val="left" w:pos="1134"/>
                <w:tab w:val="left" w:pos="1701"/>
              </w:tabs>
              <w:jc w:val="both"/>
              <w:rPr>
                <w:sz w:val="24"/>
              </w:rPr>
            </w:pPr>
            <w:r>
              <w:rPr>
                <w:sz w:val="24"/>
              </w:rPr>
              <w:lastRenderedPageBreak/>
              <w:t xml:space="preserve">Aufgaben des </w:t>
            </w:r>
            <w:proofErr w:type="spellStart"/>
            <w:r>
              <w:rPr>
                <w:sz w:val="24"/>
              </w:rPr>
              <w:t>Geopark</w:t>
            </w:r>
            <w:proofErr w:type="spellEnd"/>
            <w:r>
              <w:rPr>
                <w:sz w:val="24"/>
              </w:rPr>
              <w:t xml:space="preserve"> Informationszentrums,</w:t>
            </w:r>
          </w:p>
          <w:p w:rsidR="008C6C09" w:rsidRPr="008B57BD" w:rsidRDefault="008C6C09" w:rsidP="003F51D8">
            <w:pPr>
              <w:numPr>
                <w:ilvl w:val="0"/>
                <w:numId w:val="32"/>
              </w:numPr>
              <w:tabs>
                <w:tab w:val="left" w:pos="1134"/>
                <w:tab w:val="left" w:pos="1701"/>
              </w:tabs>
              <w:jc w:val="both"/>
              <w:rPr>
                <w:strike/>
                <w:color w:val="FF0000"/>
                <w:sz w:val="24"/>
              </w:rPr>
            </w:pPr>
            <w:r w:rsidRPr="008B57BD">
              <w:rPr>
                <w:strike/>
                <w:color w:val="FF0000"/>
                <w:sz w:val="24"/>
              </w:rPr>
              <w:t>Konversion militärischer Liegenschaften.</w:t>
            </w:r>
          </w:p>
          <w:p w:rsidR="008C6C09" w:rsidRDefault="008C6C09" w:rsidP="008C6C09">
            <w:pPr>
              <w:tabs>
                <w:tab w:val="left" w:pos="567"/>
              </w:tabs>
              <w:ind w:left="567" w:hanging="567"/>
              <w:jc w:val="both"/>
              <w:rPr>
                <w:sz w:val="24"/>
              </w:rPr>
            </w:pPr>
            <w:r>
              <w:rPr>
                <w:sz w:val="24"/>
              </w:rPr>
              <w:t>(4)</w:t>
            </w:r>
            <w:r>
              <w:rPr>
                <w:sz w:val="24"/>
              </w:rPr>
              <w:tab/>
              <w:t>Der Verband nimmt ferner die ihm sonst noch durch Gesetz oder aufgrund eines Gesetzes übertragenen Aufgaben wahr</w:t>
            </w:r>
            <w:r w:rsidR="00560110">
              <w:rPr>
                <w:sz w:val="24"/>
              </w:rPr>
              <w:t xml:space="preserve">, </w:t>
            </w:r>
            <w:r w:rsidR="00560110" w:rsidRPr="00560110">
              <w:rPr>
                <w:color w:val="0070C0"/>
                <w:sz w:val="24"/>
              </w:rPr>
              <w:t>insbesondere die Aufgaben der Baurechtsbehörde gem. § 46 der LBO und der Unteren Verwaltungsbehörde gem. §§ 1</w:t>
            </w:r>
            <w:r w:rsidR="00560110">
              <w:rPr>
                <w:color w:val="0070C0"/>
                <w:sz w:val="24"/>
              </w:rPr>
              <w:t>5</w:t>
            </w:r>
            <w:r w:rsidR="00560110" w:rsidRPr="00560110">
              <w:rPr>
                <w:color w:val="0070C0"/>
                <w:sz w:val="24"/>
              </w:rPr>
              <w:t xml:space="preserve"> bis 1</w:t>
            </w:r>
            <w:r w:rsidR="00560110">
              <w:rPr>
                <w:color w:val="0070C0"/>
                <w:sz w:val="24"/>
              </w:rPr>
              <w:t>7</w:t>
            </w:r>
            <w:r w:rsidR="00560110" w:rsidRPr="00560110">
              <w:rPr>
                <w:color w:val="0070C0"/>
                <w:sz w:val="24"/>
              </w:rPr>
              <w:t xml:space="preserve"> des Landesverwaltungsgesetzes</w:t>
            </w:r>
            <w:r w:rsidR="00560110">
              <w:rPr>
                <w:color w:val="0070C0"/>
                <w:sz w:val="24"/>
              </w:rPr>
              <w:t>.</w:t>
            </w:r>
          </w:p>
          <w:p w:rsidR="008C6C09" w:rsidRDefault="008C6C09" w:rsidP="008C6C09">
            <w:pPr>
              <w:rPr>
                <w:rFonts w:ascii="Arial" w:hAnsi="Arial" w:cs="Arial"/>
              </w:rPr>
            </w:pPr>
          </w:p>
        </w:tc>
      </w:tr>
      <w:tr w:rsidR="008C6C09" w:rsidTr="00220DFC">
        <w:tc>
          <w:tcPr>
            <w:tcW w:w="4531" w:type="dxa"/>
          </w:tcPr>
          <w:p w:rsidR="008C6C09" w:rsidRDefault="008C6C09" w:rsidP="008C6C09">
            <w:pPr>
              <w:tabs>
                <w:tab w:val="left" w:pos="567"/>
              </w:tabs>
              <w:ind w:left="567" w:hanging="567"/>
              <w:jc w:val="center"/>
              <w:rPr>
                <w:b/>
                <w:sz w:val="24"/>
              </w:rPr>
            </w:pPr>
            <w:r>
              <w:rPr>
                <w:b/>
                <w:sz w:val="24"/>
              </w:rPr>
              <w:lastRenderedPageBreak/>
              <w:t>§ 3</w:t>
            </w:r>
          </w:p>
          <w:p w:rsidR="008C6C09" w:rsidRDefault="008C6C09" w:rsidP="008C6C09">
            <w:pPr>
              <w:tabs>
                <w:tab w:val="left" w:pos="567"/>
              </w:tabs>
              <w:ind w:left="567" w:hanging="567"/>
              <w:jc w:val="center"/>
              <w:rPr>
                <w:b/>
                <w:sz w:val="24"/>
              </w:rPr>
            </w:pPr>
          </w:p>
          <w:p w:rsidR="008C6C09" w:rsidRDefault="008C6C09" w:rsidP="008C6C09">
            <w:pPr>
              <w:tabs>
                <w:tab w:val="left" w:pos="567"/>
              </w:tabs>
              <w:ind w:left="567" w:hanging="567"/>
              <w:jc w:val="center"/>
              <w:rPr>
                <w:b/>
                <w:sz w:val="24"/>
              </w:rPr>
            </w:pPr>
            <w:r>
              <w:rPr>
                <w:b/>
                <w:sz w:val="24"/>
              </w:rPr>
              <w:t>Führung der Kassengeschäfte</w:t>
            </w:r>
          </w:p>
          <w:p w:rsidR="008C6C09" w:rsidRDefault="008C6C09" w:rsidP="008C6C09">
            <w:pPr>
              <w:tabs>
                <w:tab w:val="left" w:pos="567"/>
              </w:tabs>
              <w:ind w:left="567" w:hanging="567"/>
              <w:jc w:val="both"/>
              <w:rPr>
                <w:b/>
                <w:sz w:val="24"/>
              </w:rPr>
            </w:pPr>
          </w:p>
          <w:p w:rsidR="008C6C09" w:rsidRPr="008330D2" w:rsidRDefault="008C6C09" w:rsidP="008C6C09">
            <w:pPr>
              <w:pStyle w:val="Textkrper"/>
              <w:jc w:val="both"/>
              <w:rPr>
                <w:rFonts w:asciiTheme="minorHAnsi" w:eastAsiaTheme="minorHAnsi" w:hAnsiTheme="minorHAnsi" w:cstheme="minorBidi"/>
                <w:szCs w:val="22"/>
                <w:lang w:eastAsia="en-US"/>
              </w:rPr>
            </w:pPr>
            <w:r w:rsidRPr="008330D2">
              <w:rPr>
                <w:rFonts w:asciiTheme="minorHAnsi" w:eastAsiaTheme="minorHAnsi" w:hAnsiTheme="minorHAnsi" w:cstheme="minorBidi"/>
                <w:szCs w:val="22"/>
                <w:lang w:eastAsia="en-US"/>
              </w:rPr>
              <w:t>Der Verband führt die Kassengeschäfte nach den für die Gemeinden geltenden Vorschriften; er kann die Kassengeschäfte durch eine Mitgliedsgemeinde erledigen lassen.</w:t>
            </w:r>
          </w:p>
          <w:p w:rsidR="008C6C09" w:rsidRDefault="008C6C09" w:rsidP="008C6C09">
            <w:pPr>
              <w:rPr>
                <w:rFonts w:ascii="Arial" w:hAnsi="Arial" w:cs="Arial"/>
              </w:rPr>
            </w:pPr>
          </w:p>
        </w:tc>
        <w:tc>
          <w:tcPr>
            <w:tcW w:w="4531" w:type="dxa"/>
          </w:tcPr>
          <w:p w:rsidR="008C6C09" w:rsidRDefault="008C6C09" w:rsidP="008C6C09">
            <w:pPr>
              <w:tabs>
                <w:tab w:val="left" w:pos="567"/>
              </w:tabs>
              <w:ind w:left="567" w:hanging="567"/>
              <w:jc w:val="center"/>
              <w:rPr>
                <w:b/>
                <w:sz w:val="24"/>
              </w:rPr>
            </w:pPr>
            <w:r>
              <w:rPr>
                <w:b/>
                <w:sz w:val="24"/>
              </w:rPr>
              <w:t>§ 3</w:t>
            </w:r>
          </w:p>
          <w:p w:rsidR="008C6C09" w:rsidRDefault="008C6C09" w:rsidP="008C6C09">
            <w:pPr>
              <w:tabs>
                <w:tab w:val="left" w:pos="567"/>
              </w:tabs>
              <w:ind w:left="567" w:hanging="567"/>
              <w:jc w:val="center"/>
              <w:rPr>
                <w:b/>
                <w:sz w:val="24"/>
              </w:rPr>
            </w:pPr>
          </w:p>
          <w:p w:rsidR="008C6C09" w:rsidRDefault="008C6C09" w:rsidP="008C6C09">
            <w:pPr>
              <w:tabs>
                <w:tab w:val="left" w:pos="567"/>
              </w:tabs>
              <w:ind w:left="567" w:hanging="567"/>
              <w:jc w:val="center"/>
              <w:rPr>
                <w:b/>
                <w:sz w:val="24"/>
              </w:rPr>
            </w:pPr>
            <w:r>
              <w:rPr>
                <w:b/>
                <w:sz w:val="24"/>
              </w:rPr>
              <w:t>Führung der Kassengeschäfte</w:t>
            </w:r>
          </w:p>
          <w:p w:rsidR="008C6C09" w:rsidRDefault="008C6C09" w:rsidP="008C6C09">
            <w:pPr>
              <w:tabs>
                <w:tab w:val="left" w:pos="567"/>
              </w:tabs>
              <w:ind w:left="567" w:hanging="567"/>
              <w:jc w:val="both"/>
              <w:rPr>
                <w:b/>
                <w:sz w:val="24"/>
              </w:rPr>
            </w:pPr>
          </w:p>
          <w:p w:rsidR="008C6C09" w:rsidRPr="008330D2" w:rsidRDefault="008C6C09" w:rsidP="008C6C09">
            <w:pPr>
              <w:pStyle w:val="Textkrper"/>
              <w:jc w:val="both"/>
              <w:rPr>
                <w:rFonts w:asciiTheme="minorHAnsi" w:eastAsiaTheme="minorHAnsi" w:hAnsiTheme="minorHAnsi" w:cstheme="minorBidi"/>
                <w:szCs w:val="22"/>
                <w:lang w:eastAsia="en-US"/>
              </w:rPr>
            </w:pPr>
            <w:r w:rsidRPr="008330D2">
              <w:rPr>
                <w:rFonts w:asciiTheme="minorHAnsi" w:eastAsiaTheme="minorHAnsi" w:hAnsiTheme="minorHAnsi" w:cstheme="minorBidi"/>
                <w:szCs w:val="22"/>
                <w:lang w:eastAsia="en-US"/>
              </w:rPr>
              <w:t>Der Verband führt die Kassengeschäfte nach den für die Gemeinden geltenden Vorschriften; er kann die Kassengeschäfte durch eine Mitgliedsgemeinde erledigen lassen.</w:t>
            </w:r>
          </w:p>
          <w:p w:rsidR="008C6C09" w:rsidRPr="003B191B" w:rsidRDefault="008C6C09" w:rsidP="008C6C09">
            <w:pPr>
              <w:tabs>
                <w:tab w:val="left" w:pos="6962"/>
              </w:tabs>
              <w:rPr>
                <w:rFonts w:ascii="Verdana" w:hAnsi="Verdana"/>
                <w:sz w:val="20"/>
                <w:szCs w:val="20"/>
              </w:rPr>
            </w:pPr>
          </w:p>
        </w:tc>
      </w:tr>
      <w:tr w:rsidR="008C6C09" w:rsidTr="00220DFC">
        <w:tc>
          <w:tcPr>
            <w:tcW w:w="4531" w:type="dxa"/>
          </w:tcPr>
          <w:p w:rsidR="008C6C09" w:rsidRDefault="008C6C09" w:rsidP="008C6C09">
            <w:pPr>
              <w:jc w:val="center"/>
              <w:rPr>
                <w:b/>
                <w:sz w:val="24"/>
              </w:rPr>
            </w:pPr>
            <w:r>
              <w:rPr>
                <w:b/>
                <w:sz w:val="24"/>
              </w:rPr>
              <w:t>§ 4</w:t>
            </w:r>
          </w:p>
          <w:p w:rsidR="008C6C09" w:rsidRDefault="008C6C09" w:rsidP="008C6C09">
            <w:pPr>
              <w:jc w:val="center"/>
              <w:rPr>
                <w:b/>
                <w:sz w:val="24"/>
              </w:rPr>
            </w:pPr>
          </w:p>
          <w:p w:rsidR="008C6C09" w:rsidRDefault="008C6C09" w:rsidP="008C6C09">
            <w:pPr>
              <w:jc w:val="center"/>
              <w:rPr>
                <w:sz w:val="24"/>
              </w:rPr>
            </w:pPr>
            <w:r>
              <w:rPr>
                <w:b/>
                <w:sz w:val="24"/>
              </w:rPr>
              <w:t>Zweckverbände, öffentlich-rechtliche Vereinbarungen</w:t>
            </w:r>
          </w:p>
          <w:p w:rsidR="008C6C09" w:rsidRDefault="008C6C09" w:rsidP="008C6C09">
            <w:pPr>
              <w:jc w:val="both"/>
              <w:rPr>
                <w:sz w:val="24"/>
              </w:rPr>
            </w:pPr>
          </w:p>
          <w:p w:rsidR="008C6C09" w:rsidRDefault="008C6C09" w:rsidP="008C6C09">
            <w:pPr>
              <w:jc w:val="both"/>
              <w:rPr>
                <w:sz w:val="24"/>
              </w:rPr>
            </w:pPr>
            <w:r>
              <w:rPr>
                <w:sz w:val="24"/>
              </w:rPr>
              <w:t>Sofern der Verband nach § 61 Abs. 6 Satz 1 GemO in die Rechtsstellung von Mitgliedsgemeinden bei Zweckverbänden oder öffentlich-rechtlichen Vereinbarungen eintritt, gilt folgendes:</w:t>
            </w:r>
          </w:p>
          <w:p w:rsidR="008C6C09" w:rsidRDefault="008C6C09" w:rsidP="008C6C09">
            <w:pPr>
              <w:jc w:val="both"/>
              <w:rPr>
                <w:sz w:val="24"/>
              </w:rPr>
            </w:pPr>
          </w:p>
          <w:p w:rsidR="008C6C09" w:rsidRDefault="008C6C09" w:rsidP="008C6C09">
            <w:pPr>
              <w:numPr>
                <w:ilvl w:val="0"/>
                <w:numId w:val="5"/>
              </w:numPr>
              <w:jc w:val="both"/>
              <w:rPr>
                <w:sz w:val="24"/>
              </w:rPr>
            </w:pPr>
            <w:r>
              <w:rPr>
                <w:sz w:val="24"/>
              </w:rPr>
              <w:t>Sind in die Verbandsversammlung eines Zweckverbandes mehrere Vertreter des Verbandes zu entsenden, so können die Mitgliedsgemeinden, in deren Rechtsstellung der Verband eingetreten ist, Vorschläge für die Wahl der weiteren Vertreter machen.</w:t>
            </w:r>
          </w:p>
          <w:p w:rsidR="008C6C09" w:rsidRDefault="008C6C09" w:rsidP="00537231">
            <w:pPr>
              <w:numPr>
                <w:ilvl w:val="0"/>
                <w:numId w:val="5"/>
              </w:numPr>
              <w:jc w:val="both"/>
              <w:rPr>
                <w:rFonts w:ascii="Arial" w:hAnsi="Arial" w:cs="Arial"/>
              </w:rPr>
            </w:pPr>
            <w:r w:rsidRPr="00537231">
              <w:rPr>
                <w:sz w:val="24"/>
              </w:rPr>
              <w:t xml:space="preserve">In der öffentlich-rechtlichen Vereinbarung vorgesehene Mitwirkungsrechte werden vom Verband im Benehmen mit den Mitgliedsgemeinden wahrgenommen, </w:t>
            </w:r>
            <w:r w:rsidRPr="00537231">
              <w:rPr>
                <w:sz w:val="24"/>
              </w:rPr>
              <w:lastRenderedPageBreak/>
              <w:t>in deren Rechtsstellung er eingetreten ist.</w:t>
            </w:r>
          </w:p>
        </w:tc>
        <w:tc>
          <w:tcPr>
            <w:tcW w:w="4531" w:type="dxa"/>
          </w:tcPr>
          <w:p w:rsidR="008C6C09" w:rsidRDefault="008C6C09" w:rsidP="008C6C09">
            <w:pPr>
              <w:jc w:val="center"/>
              <w:rPr>
                <w:b/>
                <w:sz w:val="24"/>
              </w:rPr>
            </w:pPr>
            <w:r>
              <w:rPr>
                <w:b/>
                <w:sz w:val="24"/>
              </w:rPr>
              <w:lastRenderedPageBreak/>
              <w:t>§ 4</w:t>
            </w:r>
          </w:p>
          <w:p w:rsidR="008C6C09" w:rsidRDefault="008C6C09" w:rsidP="008C6C09">
            <w:pPr>
              <w:jc w:val="center"/>
              <w:rPr>
                <w:b/>
                <w:sz w:val="24"/>
              </w:rPr>
            </w:pPr>
          </w:p>
          <w:p w:rsidR="008C6C09" w:rsidRDefault="008C6C09" w:rsidP="008C6C09">
            <w:pPr>
              <w:jc w:val="center"/>
              <w:rPr>
                <w:sz w:val="24"/>
              </w:rPr>
            </w:pPr>
            <w:r>
              <w:rPr>
                <w:b/>
                <w:sz w:val="24"/>
              </w:rPr>
              <w:t>Zweckverbände, öffentlich-rechtliche Vereinbarungen</w:t>
            </w:r>
          </w:p>
          <w:p w:rsidR="008C6C09" w:rsidRDefault="008C6C09" w:rsidP="008C6C09">
            <w:pPr>
              <w:jc w:val="both"/>
              <w:rPr>
                <w:sz w:val="24"/>
              </w:rPr>
            </w:pPr>
          </w:p>
          <w:p w:rsidR="008C6C09" w:rsidRDefault="008C6C09" w:rsidP="008C6C09">
            <w:pPr>
              <w:jc w:val="both"/>
              <w:rPr>
                <w:sz w:val="24"/>
              </w:rPr>
            </w:pPr>
            <w:r>
              <w:rPr>
                <w:sz w:val="24"/>
              </w:rPr>
              <w:t>Sofern der Verband nach § 61 Abs. 6 Satz 1 GemO in die Rechtsstellung von Mitgliedsgemeinden bei Zweckverbänden oder öffentlich-rechtlichen Vereinbarungen eintritt, gilt folgendes:</w:t>
            </w:r>
          </w:p>
          <w:p w:rsidR="008C6C09" w:rsidRDefault="008C6C09" w:rsidP="008C6C09">
            <w:pPr>
              <w:jc w:val="both"/>
              <w:rPr>
                <w:sz w:val="24"/>
              </w:rPr>
            </w:pPr>
          </w:p>
          <w:p w:rsidR="008C6C09" w:rsidRDefault="008C6C09" w:rsidP="0025664D">
            <w:pPr>
              <w:numPr>
                <w:ilvl w:val="0"/>
                <w:numId w:val="30"/>
              </w:numPr>
              <w:jc w:val="both"/>
              <w:rPr>
                <w:sz w:val="24"/>
              </w:rPr>
            </w:pPr>
            <w:r>
              <w:rPr>
                <w:sz w:val="24"/>
              </w:rPr>
              <w:t>Sind in die Verbandsversammlung eines Zweckverbandes mehrere Vertreter des Verbandes zu entsenden, so können die Mitgliedsgemeinden, in deren Rechtsstellung der Verband eingetreten ist, Vorschläge für die Wahl der weiteren Vertreter machen.</w:t>
            </w:r>
          </w:p>
          <w:p w:rsidR="008C6C09" w:rsidRDefault="008C6C09" w:rsidP="004666F6">
            <w:pPr>
              <w:numPr>
                <w:ilvl w:val="0"/>
                <w:numId w:val="30"/>
              </w:numPr>
              <w:jc w:val="both"/>
              <w:rPr>
                <w:rFonts w:ascii="Arial" w:hAnsi="Arial" w:cs="Arial"/>
              </w:rPr>
            </w:pPr>
            <w:r w:rsidRPr="00E640F0">
              <w:rPr>
                <w:sz w:val="24"/>
              </w:rPr>
              <w:t xml:space="preserve">In der öffentlich-rechtlichen Vereinbarung vorgesehene Mitwirkungsrechte werden vom Verband im Benehmen mit den Mitgliedsgemeinden wahrgenommen, </w:t>
            </w:r>
            <w:r w:rsidRPr="00E640F0">
              <w:rPr>
                <w:sz w:val="24"/>
              </w:rPr>
              <w:lastRenderedPageBreak/>
              <w:t>in deren Rechtsstellung er eingetreten ist.</w:t>
            </w:r>
          </w:p>
        </w:tc>
      </w:tr>
      <w:tr w:rsidR="008C6C09" w:rsidTr="00220DFC">
        <w:tc>
          <w:tcPr>
            <w:tcW w:w="4531" w:type="dxa"/>
          </w:tcPr>
          <w:p w:rsidR="008C6C09" w:rsidRPr="00DB06FB" w:rsidRDefault="008C6C09" w:rsidP="008C6C09">
            <w:pPr>
              <w:tabs>
                <w:tab w:val="left" w:pos="567"/>
              </w:tabs>
              <w:jc w:val="center"/>
              <w:rPr>
                <w:b/>
                <w:sz w:val="24"/>
              </w:rPr>
            </w:pPr>
            <w:r w:rsidRPr="00DB06FB">
              <w:rPr>
                <w:b/>
                <w:sz w:val="24"/>
              </w:rPr>
              <w:lastRenderedPageBreak/>
              <w:t>§ 5</w:t>
            </w:r>
          </w:p>
          <w:p w:rsidR="008C6C09" w:rsidRPr="00DB06FB" w:rsidRDefault="008C6C09" w:rsidP="008C6C09">
            <w:pPr>
              <w:tabs>
                <w:tab w:val="left" w:pos="567"/>
              </w:tabs>
              <w:jc w:val="center"/>
              <w:rPr>
                <w:b/>
                <w:sz w:val="24"/>
              </w:rPr>
            </w:pPr>
          </w:p>
          <w:p w:rsidR="008C6C09" w:rsidRPr="008330D2" w:rsidRDefault="008C6C09" w:rsidP="008C6C09">
            <w:pPr>
              <w:pStyle w:val="berschrift9"/>
              <w:tabs>
                <w:tab w:val="left" w:pos="567"/>
              </w:tabs>
              <w:outlineLvl w:val="8"/>
              <w:rPr>
                <w:rFonts w:asciiTheme="minorHAnsi" w:hAnsiTheme="minorHAnsi"/>
              </w:rPr>
            </w:pPr>
            <w:r w:rsidRPr="00DB06FB">
              <w:rPr>
                <w:rFonts w:asciiTheme="minorHAnsi" w:hAnsiTheme="minorHAnsi"/>
              </w:rPr>
              <w:t>Gemeinsames Industriegebiet</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(1)</w:t>
            </w:r>
            <w:r>
              <w:rPr>
                <w:sz w:val="24"/>
              </w:rPr>
              <w:tab/>
              <w:t>Die gemeinsamen Industriegebiete werden unter der Bezeichnung „Verbandsindustriepark“ (VIP) mit dem Zusatz der jeweiligen Standortgemeinde, z.B. „VIP-Walldürn“, geführt.</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Das erste gemeinsame Industriegebiet wird auf der Gemarkung Walldürn ausgewiesen. Es umfasst die Gewanne „</w:t>
            </w:r>
            <w:proofErr w:type="spellStart"/>
            <w:r>
              <w:rPr>
                <w:sz w:val="24"/>
              </w:rPr>
              <w:t>Rotbild</w:t>
            </w:r>
            <w:proofErr w:type="spellEnd"/>
            <w:r>
              <w:rPr>
                <w:sz w:val="24"/>
              </w:rPr>
              <w:t xml:space="preserve">, </w:t>
            </w:r>
            <w:proofErr w:type="spellStart"/>
            <w:r>
              <w:rPr>
                <w:sz w:val="24"/>
              </w:rPr>
              <w:t>Höpfinger</w:t>
            </w:r>
            <w:proofErr w:type="spellEnd"/>
            <w:r>
              <w:rPr>
                <w:sz w:val="24"/>
              </w:rPr>
              <w:t xml:space="preserve"> Pfad, Katzenwiesen, Altziegelhaus und </w:t>
            </w:r>
            <w:proofErr w:type="spellStart"/>
            <w:r>
              <w:rPr>
                <w:sz w:val="24"/>
              </w:rPr>
              <w:t>Birkenbüschlein</w:t>
            </w:r>
            <w:proofErr w:type="spellEnd"/>
            <w:r>
              <w:rPr>
                <w:sz w:val="24"/>
              </w:rPr>
              <w:t xml:space="preserve">“. Es grenzt im Norden an den Stadtwald Walldürn, im Süden an die Bundesstraße 27, im Westen teilweise an das Gewerbe- und Industriegebiet „Dreisteinheumatte“ der Stadt Walldürn an, teilweise bilden die zwischen der Bahnlinie Walldürn-Hardheim und der Bundesstraße 27 verlaufenden Grundstücke </w:t>
            </w:r>
            <w:proofErr w:type="spellStart"/>
            <w:r>
              <w:rPr>
                <w:sz w:val="24"/>
              </w:rPr>
              <w:t>Flst.Nr</w:t>
            </w:r>
            <w:proofErr w:type="spellEnd"/>
            <w:r>
              <w:rPr>
                <w:sz w:val="24"/>
              </w:rPr>
              <w:t xml:space="preserve">. 9786 und 9108 mit ihrer östlichen Grundstücksgrenze die äußere Grenze. In Richtung Osten bildet der zwischen der Bahnlinie Walldürn-Hardheim und der Bundesstraße 27 verlaufende Graben </w:t>
            </w:r>
            <w:proofErr w:type="spellStart"/>
            <w:r>
              <w:rPr>
                <w:sz w:val="24"/>
              </w:rPr>
              <w:t>Flst.Nr</w:t>
            </w:r>
            <w:proofErr w:type="spellEnd"/>
            <w:r>
              <w:rPr>
                <w:sz w:val="24"/>
              </w:rPr>
              <w:t>. 11089 die äußere Grenze.</w:t>
            </w:r>
          </w:p>
          <w:p w:rsidR="008C6C09" w:rsidRDefault="008C6C09"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97378E" w:rsidRDefault="0097378E" w:rsidP="008C6C09">
            <w:pPr>
              <w:tabs>
                <w:tab w:val="left" w:pos="567"/>
              </w:tabs>
              <w:ind w:left="567" w:hanging="567"/>
              <w:jc w:val="both"/>
              <w:rPr>
                <w:sz w:val="24"/>
              </w:rPr>
            </w:pPr>
          </w:p>
          <w:p w:rsidR="00537231" w:rsidRDefault="00537231" w:rsidP="008C6C09">
            <w:pPr>
              <w:tabs>
                <w:tab w:val="left" w:pos="567"/>
              </w:tabs>
              <w:ind w:left="567" w:hanging="567"/>
              <w:jc w:val="both"/>
              <w:rPr>
                <w:sz w:val="24"/>
              </w:rPr>
            </w:pPr>
          </w:p>
          <w:p w:rsidR="00537231" w:rsidRDefault="00537231"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594203" w:rsidRDefault="00594203"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(3)</w:t>
            </w:r>
            <w:r>
              <w:rPr>
                <w:sz w:val="24"/>
              </w:rPr>
              <w:tab/>
              <w:t>Bei Bedarf und Ausweisung im Flächennutzungsplan können im Verbandsgebiet weitere gemeinsame Industriegebiete ausgewiesen werden.</w:t>
            </w:r>
          </w:p>
          <w:p w:rsidR="008C6C09" w:rsidRDefault="008C6C09" w:rsidP="008C6C09">
            <w:pPr>
              <w:rPr>
                <w:rFonts w:ascii="Arial" w:hAnsi="Arial" w:cs="Arial"/>
              </w:rPr>
            </w:pPr>
          </w:p>
        </w:tc>
        <w:tc>
          <w:tcPr>
            <w:tcW w:w="4531" w:type="dxa"/>
          </w:tcPr>
          <w:p w:rsidR="008C6C09" w:rsidRPr="00173438" w:rsidRDefault="008C6C09" w:rsidP="008C6C09">
            <w:pPr>
              <w:tabs>
                <w:tab w:val="left" w:pos="567"/>
              </w:tabs>
              <w:jc w:val="center"/>
              <w:rPr>
                <w:b/>
                <w:sz w:val="24"/>
              </w:rPr>
            </w:pPr>
            <w:r w:rsidRPr="00173438">
              <w:rPr>
                <w:b/>
                <w:sz w:val="24"/>
              </w:rPr>
              <w:lastRenderedPageBreak/>
              <w:t>§ 5</w:t>
            </w:r>
          </w:p>
          <w:p w:rsidR="008C6C09" w:rsidRPr="00173438" w:rsidRDefault="008C6C09" w:rsidP="008C6C09">
            <w:pPr>
              <w:tabs>
                <w:tab w:val="left" w:pos="567"/>
              </w:tabs>
              <w:jc w:val="center"/>
              <w:rPr>
                <w:b/>
                <w:sz w:val="24"/>
              </w:rPr>
            </w:pPr>
          </w:p>
          <w:p w:rsidR="008C6C09" w:rsidRPr="008330D2" w:rsidRDefault="008C6C09" w:rsidP="008C6C09">
            <w:pPr>
              <w:pStyle w:val="berschrift9"/>
              <w:tabs>
                <w:tab w:val="left" w:pos="567"/>
              </w:tabs>
              <w:outlineLvl w:val="8"/>
              <w:rPr>
                <w:rFonts w:asciiTheme="minorHAnsi" w:hAnsiTheme="minorHAnsi"/>
              </w:rPr>
            </w:pPr>
            <w:r w:rsidRPr="00173438">
              <w:rPr>
                <w:rFonts w:asciiTheme="minorHAnsi" w:hAnsiTheme="minorHAnsi"/>
              </w:rPr>
              <w:t>Gemeinsames Industriegebiet</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(1)</w:t>
            </w:r>
            <w:r>
              <w:rPr>
                <w:sz w:val="24"/>
              </w:rPr>
              <w:tab/>
              <w:t>Die gemeinsamen Industriegebiete werden unter der Bezeichnung „Verbandsindustriepark“ (VIP) mit dem Zusatz der jeweiligen Standortgemeinde, z.B. „VIP-Walldürn“, geführt.</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color w:val="0070C0"/>
                <w:sz w:val="24"/>
              </w:rPr>
            </w:pPr>
            <w:r>
              <w:rPr>
                <w:sz w:val="24"/>
              </w:rPr>
              <w:t>(2)</w:t>
            </w:r>
            <w:r>
              <w:rPr>
                <w:sz w:val="24"/>
              </w:rPr>
              <w:tab/>
            </w:r>
            <w:r w:rsidRPr="004C26EF">
              <w:rPr>
                <w:sz w:val="24"/>
              </w:rPr>
              <w:t xml:space="preserve">Das erste gemeinsame Industriegebiet wird auf der Gemarkung Walldürn ausgewiesen. Es umfasst </w:t>
            </w:r>
            <w:r w:rsidRPr="004C26EF">
              <w:rPr>
                <w:color w:val="0070C0"/>
                <w:sz w:val="24"/>
              </w:rPr>
              <w:t xml:space="preserve">unter anderem ganz oder teilweise </w:t>
            </w:r>
            <w:r w:rsidRPr="004C26EF">
              <w:rPr>
                <w:sz w:val="24"/>
              </w:rPr>
              <w:t>die Gewanne</w:t>
            </w:r>
            <w:r w:rsidRPr="004C26EF">
              <w:rPr>
                <w:color w:val="0070C0"/>
                <w:sz w:val="24"/>
              </w:rPr>
              <w:t xml:space="preserve"> </w:t>
            </w:r>
            <w:r w:rsidR="004C26EF" w:rsidRPr="004C26EF">
              <w:rPr>
                <w:sz w:val="24"/>
              </w:rPr>
              <w:t>„</w:t>
            </w:r>
            <w:proofErr w:type="spellStart"/>
            <w:r w:rsidRPr="004C26EF">
              <w:rPr>
                <w:sz w:val="24"/>
              </w:rPr>
              <w:t>Rotbild</w:t>
            </w:r>
            <w:proofErr w:type="spellEnd"/>
            <w:r w:rsidRPr="004C26EF">
              <w:rPr>
                <w:sz w:val="24"/>
              </w:rPr>
              <w:t xml:space="preserve">, </w:t>
            </w:r>
            <w:proofErr w:type="spellStart"/>
            <w:r w:rsidRPr="004C26EF">
              <w:rPr>
                <w:sz w:val="24"/>
              </w:rPr>
              <w:t>Höpfinger</w:t>
            </w:r>
            <w:proofErr w:type="spellEnd"/>
            <w:r w:rsidRPr="004C26EF">
              <w:rPr>
                <w:sz w:val="24"/>
              </w:rPr>
              <w:t xml:space="preserve"> Pfad, Katzenwiesen, Altziegelhaus, </w:t>
            </w:r>
            <w:proofErr w:type="spellStart"/>
            <w:r w:rsidRPr="004C26EF">
              <w:rPr>
                <w:sz w:val="24"/>
              </w:rPr>
              <w:t>Birkenbüschlein</w:t>
            </w:r>
            <w:proofErr w:type="spellEnd"/>
            <w:r w:rsidRPr="004C26EF">
              <w:rPr>
                <w:color w:val="0070C0"/>
                <w:sz w:val="24"/>
              </w:rPr>
              <w:t xml:space="preserve"> und </w:t>
            </w:r>
            <w:proofErr w:type="spellStart"/>
            <w:r w:rsidRPr="004C26EF">
              <w:rPr>
                <w:color w:val="0070C0"/>
                <w:sz w:val="24"/>
              </w:rPr>
              <w:t>Hainzeneiche</w:t>
            </w:r>
            <w:proofErr w:type="spellEnd"/>
            <w:r w:rsidR="004C26EF">
              <w:rPr>
                <w:color w:val="0070C0"/>
                <w:sz w:val="24"/>
              </w:rPr>
              <w:t>“</w:t>
            </w:r>
            <w:r w:rsidRPr="004C26EF">
              <w:rPr>
                <w:color w:val="0070C0"/>
                <w:sz w:val="24"/>
              </w:rPr>
              <w:t xml:space="preserve">. </w:t>
            </w:r>
            <w:r w:rsidR="004C26EF" w:rsidRPr="0097378E">
              <w:rPr>
                <w:strike/>
                <w:color w:val="FF0000"/>
                <w:sz w:val="24"/>
              </w:rPr>
              <w:t xml:space="preserve">Es grenzt im Norden an den Stadtwald Walldürn, im Süden an die Bundesstraße 27, im Westen teilweise an das Gewerbe- und Industriegebiet „Dreisteinheumatte“ der Stadt Walldürn an, teilweise bilden die zwischen der Bahnlinie Walldürn-Hardheim und der Bundesstraße 27 verlaufenden Grundstücke </w:t>
            </w:r>
            <w:proofErr w:type="spellStart"/>
            <w:r w:rsidR="004C26EF" w:rsidRPr="0097378E">
              <w:rPr>
                <w:strike/>
                <w:color w:val="FF0000"/>
                <w:sz w:val="24"/>
              </w:rPr>
              <w:t>Flst.Nr</w:t>
            </w:r>
            <w:proofErr w:type="spellEnd"/>
            <w:r w:rsidR="004C26EF" w:rsidRPr="0097378E">
              <w:rPr>
                <w:strike/>
                <w:color w:val="FF0000"/>
                <w:sz w:val="24"/>
              </w:rPr>
              <w:t xml:space="preserve">. 9786 und 9108 mit ihrer östlichen Grundstücksgrenze die äußere Grenze. In Richtung Osten bildet der zwischen der Bahnlinie Walldürn-Hardheim und der Bundesstraße 27 verlaufende Graben </w:t>
            </w:r>
            <w:proofErr w:type="spellStart"/>
            <w:r w:rsidR="004C26EF" w:rsidRPr="0097378E">
              <w:rPr>
                <w:strike/>
                <w:color w:val="FF0000"/>
                <w:sz w:val="24"/>
              </w:rPr>
              <w:t>Flst.Nr</w:t>
            </w:r>
            <w:proofErr w:type="spellEnd"/>
            <w:r w:rsidR="004C26EF" w:rsidRPr="0097378E">
              <w:rPr>
                <w:strike/>
                <w:color w:val="FF0000"/>
                <w:sz w:val="24"/>
              </w:rPr>
              <w:t>. 11089 die äußere Grenze.</w:t>
            </w:r>
            <w:r w:rsidR="0097378E">
              <w:rPr>
                <w:sz w:val="24"/>
              </w:rPr>
              <w:t xml:space="preserve"> </w:t>
            </w:r>
            <w:r w:rsidRPr="004C26EF">
              <w:rPr>
                <w:color w:val="0070C0"/>
                <w:sz w:val="24"/>
              </w:rPr>
              <w:t xml:space="preserve">Der genaue Umfang ergibt sich aus dem beim GVV in Aufstellung befindlichen Bebauungsplan </w:t>
            </w:r>
            <w:proofErr w:type="spellStart"/>
            <w:r w:rsidRPr="004C26EF">
              <w:rPr>
                <w:color w:val="0070C0"/>
                <w:sz w:val="24"/>
              </w:rPr>
              <w:t>Birkenbüschlein</w:t>
            </w:r>
            <w:proofErr w:type="spellEnd"/>
            <w:r w:rsidRPr="004C26EF">
              <w:rPr>
                <w:color w:val="0070C0"/>
                <w:sz w:val="24"/>
              </w:rPr>
              <w:t xml:space="preserve">/ VIP III und aus den bereits in Kraft getretenen Bebauungsplänen, derzeit </w:t>
            </w:r>
            <w:r w:rsidR="004C26EF">
              <w:rPr>
                <w:color w:val="0070C0"/>
                <w:sz w:val="24"/>
              </w:rPr>
              <w:t xml:space="preserve">die </w:t>
            </w:r>
            <w:r w:rsidRPr="004C26EF">
              <w:rPr>
                <w:color w:val="0070C0"/>
                <w:sz w:val="24"/>
              </w:rPr>
              <w:t xml:space="preserve">Bebauungspläne </w:t>
            </w:r>
            <w:proofErr w:type="spellStart"/>
            <w:r w:rsidRPr="004C26EF">
              <w:rPr>
                <w:color w:val="0070C0"/>
                <w:sz w:val="24"/>
              </w:rPr>
              <w:t>Rotbild</w:t>
            </w:r>
            <w:proofErr w:type="spellEnd"/>
            <w:r w:rsidRPr="004C26EF">
              <w:rPr>
                <w:color w:val="0070C0"/>
                <w:sz w:val="24"/>
              </w:rPr>
              <w:t xml:space="preserve">/ </w:t>
            </w:r>
            <w:proofErr w:type="spellStart"/>
            <w:r w:rsidRPr="004C26EF">
              <w:rPr>
                <w:color w:val="0070C0"/>
                <w:sz w:val="24"/>
              </w:rPr>
              <w:t>Höpfinger</w:t>
            </w:r>
            <w:proofErr w:type="spellEnd"/>
            <w:r w:rsidRPr="004C26EF">
              <w:rPr>
                <w:color w:val="0070C0"/>
                <w:sz w:val="24"/>
              </w:rPr>
              <w:t xml:space="preserve"> Pfad (VIP I), Katzenwiesen (VIP II)</w:t>
            </w:r>
            <w:r w:rsidR="004C26EF">
              <w:rPr>
                <w:color w:val="0070C0"/>
                <w:sz w:val="24"/>
              </w:rPr>
              <w:t xml:space="preserve"> und </w:t>
            </w:r>
            <w:r w:rsidRPr="004C26EF">
              <w:rPr>
                <w:color w:val="0070C0"/>
                <w:sz w:val="24"/>
              </w:rPr>
              <w:t>ZG Raiffeisen/ VIP III.</w:t>
            </w:r>
          </w:p>
          <w:p w:rsidR="00537231" w:rsidRDefault="00537231" w:rsidP="008C6C09">
            <w:pPr>
              <w:tabs>
                <w:tab w:val="left" w:pos="567"/>
              </w:tabs>
              <w:ind w:left="567" w:hanging="567"/>
              <w:jc w:val="both"/>
              <w:rPr>
                <w:color w:val="0070C0"/>
                <w:sz w:val="24"/>
              </w:rPr>
            </w:pPr>
          </w:p>
          <w:p w:rsidR="00537231" w:rsidRDefault="00537231" w:rsidP="008C6C09">
            <w:pPr>
              <w:tabs>
                <w:tab w:val="left" w:pos="567"/>
              </w:tabs>
              <w:ind w:left="567" w:hanging="567"/>
              <w:jc w:val="both"/>
              <w:rPr>
                <w:color w:val="0070C0"/>
                <w:sz w:val="24"/>
              </w:rPr>
            </w:pPr>
          </w:p>
          <w:p w:rsidR="00594203" w:rsidRDefault="00594203" w:rsidP="008C6C09">
            <w:pPr>
              <w:tabs>
                <w:tab w:val="left" w:pos="567"/>
              </w:tabs>
              <w:ind w:left="567" w:hanging="567"/>
              <w:jc w:val="both"/>
              <w:rPr>
                <w:color w:val="0070C0"/>
                <w:sz w:val="24"/>
              </w:rPr>
            </w:pPr>
          </w:p>
          <w:p w:rsidR="00594203" w:rsidRDefault="00594203" w:rsidP="008C6C09">
            <w:pPr>
              <w:tabs>
                <w:tab w:val="left" w:pos="567"/>
              </w:tabs>
              <w:ind w:left="567" w:hanging="567"/>
              <w:jc w:val="both"/>
              <w:rPr>
                <w:color w:val="0070C0"/>
                <w:sz w:val="24"/>
              </w:rPr>
            </w:pPr>
          </w:p>
          <w:p w:rsidR="00594203" w:rsidRPr="00594203" w:rsidRDefault="00594203" w:rsidP="008C6C09">
            <w:pPr>
              <w:tabs>
                <w:tab w:val="left" w:pos="567"/>
              </w:tabs>
              <w:ind w:left="567" w:hanging="567"/>
              <w:jc w:val="both"/>
              <w:rPr>
                <w:color w:val="70AD47" w:themeColor="accent6"/>
                <w:sz w:val="24"/>
              </w:rPr>
            </w:pPr>
            <w:r w:rsidRPr="00594203">
              <w:rPr>
                <w:color w:val="70AD47" w:themeColor="accent6"/>
                <w:sz w:val="24"/>
              </w:rPr>
              <w:lastRenderedPageBreak/>
              <w:t>Eventuelle Alternative zu § 5 Abs. 2</w:t>
            </w:r>
          </w:p>
          <w:p w:rsidR="00594203" w:rsidRDefault="00594203" w:rsidP="008C6C09">
            <w:pPr>
              <w:tabs>
                <w:tab w:val="left" w:pos="567"/>
              </w:tabs>
              <w:ind w:left="567" w:hanging="567"/>
              <w:jc w:val="both"/>
              <w:rPr>
                <w:color w:val="0070C0"/>
                <w:sz w:val="24"/>
              </w:rPr>
            </w:pPr>
          </w:p>
          <w:p w:rsidR="00594203" w:rsidRPr="00594203" w:rsidRDefault="00594203" w:rsidP="00594203">
            <w:pPr>
              <w:tabs>
                <w:tab w:val="left" w:pos="567"/>
              </w:tabs>
              <w:ind w:left="567"/>
              <w:jc w:val="both"/>
              <w:rPr>
                <w:color w:val="70AD47" w:themeColor="accent6"/>
                <w:sz w:val="24"/>
              </w:rPr>
            </w:pPr>
            <w:r w:rsidRPr="00594203">
              <w:rPr>
                <w:rFonts w:ascii="Verdana" w:hAnsi="Verdana"/>
                <w:color w:val="70AD47" w:themeColor="accent6"/>
                <w:sz w:val="20"/>
                <w:szCs w:val="20"/>
              </w:rPr>
              <w:t xml:space="preserve">Das erste gemeinsame Industriegebiet </w:t>
            </w:r>
            <w:r w:rsidRPr="00594203">
              <w:rPr>
                <w:rFonts w:ascii="Verdana" w:hAnsi="Verdana"/>
                <w:color w:val="70AD47" w:themeColor="accent6"/>
                <w:spacing w:val="-3"/>
                <w:sz w:val="20"/>
                <w:szCs w:val="20"/>
              </w:rPr>
              <w:t xml:space="preserve">wird </w:t>
            </w:r>
            <w:r w:rsidRPr="00594203">
              <w:rPr>
                <w:rFonts w:ascii="Verdana" w:hAnsi="Verdana"/>
                <w:color w:val="70AD47" w:themeColor="accent6"/>
                <w:sz w:val="20"/>
                <w:szCs w:val="20"/>
              </w:rPr>
              <w:t xml:space="preserve">auf </w:t>
            </w:r>
            <w:r w:rsidRPr="00594203">
              <w:rPr>
                <w:rFonts w:ascii="Verdana" w:hAnsi="Verdana"/>
                <w:color w:val="70AD47" w:themeColor="accent6"/>
                <w:spacing w:val="3"/>
                <w:sz w:val="20"/>
                <w:szCs w:val="20"/>
              </w:rPr>
              <w:t xml:space="preserve">der </w:t>
            </w:r>
            <w:r w:rsidRPr="00594203">
              <w:rPr>
                <w:rFonts w:ascii="Verdana" w:hAnsi="Verdana"/>
                <w:color w:val="70AD47" w:themeColor="accent6"/>
                <w:sz w:val="20"/>
                <w:szCs w:val="20"/>
              </w:rPr>
              <w:t>Gemarkung Walldürn ausgewiesen. Es umfasst die Gewanne „</w:t>
            </w:r>
            <w:proofErr w:type="spellStart"/>
            <w:r w:rsidRPr="00594203">
              <w:rPr>
                <w:rFonts w:ascii="Verdana" w:hAnsi="Verdana"/>
                <w:color w:val="70AD47" w:themeColor="accent6"/>
                <w:sz w:val="20"/>
                <w:szCs w:val="20"/>
              </w:rPr>
              <w:t>Rotbild</w:t>
            </w:r>
            <w:proofErr w:type="spellEnd"/>
            <w:r w:rsidRPr="00594203">
              <w:rPr>
                <w:rFonts w:ascii="Verdana" w:hAnsi="Verdana"/>
                <w:color w:val="70AD47" w:themeColor="accent6"/>
                <w:sz w:val="20"/>
                <w:szCs w:val="20"/>
              </w:rPr>
              <w:t xml:space="preserve">, </w:t>
            </w:r>
            <w:proofErr w:type="spellStart"/>
            <w:r w:rsidRPr="00594203">
              <w:rPr>
                <w:rFonts w:ascii="Verdana" w:hAnsi="Verdana"/>
                <w:color w:val="70AD47" w:themeColor="accent6"/>
                <w:sz w:val="20"/>
                <w:szCs w:val="20"/>
              </w:rPr>
              <w:t>Höpfinger</w:t>
            </w:r>
            <w:proofErr w:type="spellEnd"/>
            <w:r w:rsidRPr="00594203">
              <w:rPr>
                <w:rFonts w:ascii="Verdana" w:hAnsi="Verdana"/>
                <w:color w:val="70AD47" w:themeColor="accent6"/>
                <w:sz w:val="20"/>
                <w:szCs w:val="20"/>
              </w:rPr>
              <w:t xml:space="preserve"> Pfad, Katzenwiesen, Altziegelhaus und </w:t>
            </w:r>
            <w:proofErr w:type="spellStart"/>
            <w:r w:rsidRPr="00594203">
              <w:rPr>
                <w:rFonts w:ascii="Verdana" w:hAnsi="Verdana"/>
                <w:color w:val="70AD47" w:themeColor="accent6"/>
                <w:sz w:val="20"/>
                <w:szCs w:val="20"/>
              </w:rPr>
              <w:t>Birkenbüschlein</w:t>
            </w:r>
            <w:proofErr w:type="spellEnd"/>
            <w:r w:rsidRPr="00594203">
              <w:rPr>
                <w:rFonts w:ascii="Verdana" w:hAnsi="Verdana"/>
                <w:color w:val="70AD47" w:themeColor="accent6"/>
                <w:sz w:val="20"/>
                <w:szCs w:val="20"/>
              </w:rPr>
              <w:t xml:space="preserve">“. Es grenzt </w:t>
            </w:r>
            <w:r w:rsidRPr="00594203">
              <w:rPr>
                <w:rFonts w:ascii="Verdana" w:hAnsi="Verdana"/>
                <w:color w:val="70AD47" w:themeColor="accent6"/>
                <w:spacing w:val="-3"/>
                <w:sz w:val="20"/>
                <w:szCs w:val="20"/>
              </w:rPr>
              <w:t xml:space="preserve">im </w:t>
            </w:r>
            <w:r w:rsidRPr="00594203">
              <w:rPr>
                <w:rFonts w:ascii="Verdana" w:hAnsi="Verdana"/>
                <w:color w:val="70AD47" w:themeColor="accent6"/>
                <w:sz w:val="20"/>
                <w:szCs w:val="20"/>
              </w:rPr>
              <w:t xml:space="preserve">Norden an den Stadtwald Walldürn bzw. im Gewann </w:t>
            </w:r>
            <w:proofErr w:type="spellStart"/>
            <w:r w:rsidRPr="00594203">
              <w:rPr>
                <w:rFonts w:ascii="Verdana" w:hAnsi="Verdana"/>
                <w:color w:val="70AD47" w:themeColor="accent6"/>
                <w:sz w:val="20"/>
                <w:szCs w:val="20"/>
              </w:rPr>
              <w:t>Hainzeneiche</w:t>
            </w:r>
            <w:proofErr w:type="spellEnd"/>
            <w:r w:rsidRPr="00594203">
              <w:rPr>
                <w:rFonts w:ascii="Verdana" w:hAnsi="Verdana"/>
                <w:color w:val="70AD47" w:themeColor="accent6"/>
                <w:sz w:val="20"/>
                <w:szCs w:val="20"/>
              </w:rPr>
              <w:t xml:space="preserve"> an die frühere Bahnlinie, </w:t>
            </w:r>
            <w:r w:rsidRPr="00594203">
              <w:rPr>
                <w:rFonts w:ascii="Verdana" w:hAnsi="Verdana"/>
                <w:color w:val="70AD47" w:themeColor="accent6"/>
                <w:spacing w:val="-3"/>
                <w:sz w:val="20"/>
                <w:szCs w:val="20"/>
              </w:rPr>
              <w:t xml:space="preserve">im </w:t>
            </w:r>
            <w:r w:rsidRPr="00594203">
              <w:rPr>
                <w:rFonts w:ascii="Verdana" w:hAnsi="Verdana"/>
                <w:color w:val="70AD47" w:themeColor="accent6"/>
                <w:sz w:val="20"/>
                <w:szCs w:val="20"/>
              </w:rPr>
              <w:t xml:space="preserve">Süden an die Bundesstraße 27, </w:t>
            </w:r>
            <w:r w:rsidRPr="00594203">
              <w:rPr>
                <w:rFonts w:ascii="Verdana" w:hAnsi="Verdana"/>
                <w:color w:val="70AD47" w:themeColor="accent6"/>
                <w:spacing w:val="-3"/>
                <w:sz w:val="20"/>
                <w:szCs w:val="20"/>
              </w:rPr>
              <w:t xml:space="preserve">im </w:t>
            </w:r>
            <w:r w:rsidRPr="00594203">
              <w:rPr>
                <w:rFonts w:ascii="Verdana" w:hAnsi="Verdana"/>
                <w:color w:val="70AD47" w:themeColor="accent6"/>
                <w:sz w:val="20"/>
                <w:szCs w:val="20"/>
              </w:rPr>
              <w:t xml:space="preserve">Westen teilweise an das Gewerbe- und Industriegebiet „Dreisteinheumatte“ der Stadt Walldürn bzw. die Kreisstraße K3910 und die L 518a (Würzburger Str.). In Richtung Osten </w:t>
            </w:r>
            <w:r w:rsidRPr="00594203">
              <w:rPr>
                <w:rFonts w:ascii="Verdana" w:hAnsi="Verdana"/>
                <w:color w:val="70AD47" w:themeColor="accent6"/>
                <w:spacing w:val="-5"/>
                <w:sz w:val="20"/>
                <w:szCs w:val="20"/>
              </w:rPr>
              <w:t>bil</w:t>
            </w:r>
            <w:r w:rsidRPr="00594203">
              <w:rPr>
                <w:rFonts w:ascii="Verdana" w:hAnsi="Verdana"/>
                <w:color w:val="70AD47" w:themeColor="accent6"/>
                <w:sz w:val="20"/>
                <w:szCs w:val="20"/>
              </w:rPr>
              <w:t xml:space="preserve">det der zwischen der Bahnlinie Walldürn-Hardheim und der Bundesstraße 27 verlaufende Graben </w:t>
            </w:r>
            <w:proofErr w:type="spellStart"/>
            <w:r w:rsidRPr="00594203">
              <w:rPr>
                <w:rFonts w:ascii="Verdana" w:hAnsi="Verdana"/>
                <w:color w:val="70AD47" w:themeColor="accent6"/>
                <w:sz w:val="20"/>
                <w:szCs w:val="20"/>
              </w:rPr>
              <w:t>Flst.Nr</w:t>
            </w:r>
            <w:proofErr w:type="spellEnd"/>
            <w:r w:rsidRPr="00594203">
              <w:rPr>
                <w:rFonts w:ascii="Verdana" w:hAnsi="Verdana"/>
                <w:color w:val="70AD47" w:themeColor="accent6"/>
                <w:sz w:val="20"/>
                <w:szCs w:val="20"/>
              </w:rPr>
              <w:t xml:space="preserve">. 11089 </w:t>
            </w:r>
            <w:r w:rsidRPr="00594203">
              <w:rPr>
                <w:rFonts w:ascii="Verdana" w:hAnsi="Verdana"/>
                <w:color w:val="70AD47" w:themeColor="accent6"/>
                <w:spacing w:val="-4"/>
                <w:sz w:val="20"/>
                <w:szCs w:val="20"/>
              </w:rPr>
              <w:t xml:space="preserve">die </w:t>
            </w:r>
            <w:r w:rsidRPr="00594203">
              <w:rPr>
                <w:rFonts w:ascii="Verdana" w:hAnsi="Verdana"/>
                <w:color w:val="70AD47" w:themeColor="accent6"/>
                <w:sz w:val="20"/>
                <w:szCs w:val="20"/>
              </w:rPr>
              <w:t>äußere</w:t>
            </w:r>
            <w:r w:rsidRPr="00594203">
              <w:rPr>
                <w:rFonts w:ascii="Verdana" w:hAnsi="Verdana"/>
                <w:color w:val="70AD47" w:themeColor="accent6"/>
                <w:spacing w:val="4"/>
                <w:sz w:val="20"/>
                <w:szCs w:val="20"/>
              </w:rPr>
              <w:t xml:space="preserve"> </w:t>
            </w:r>
            <w:r w:rsidRPr="00594203">
              <w:rPr>
                <w:rFonts w:ascii="Verdana" w:hAnsi="Verdana"/>
                <w:color w:val="70AD47" w:themeColor="accent6"/>
                <w:sz w:val="20"/>
                <w:szCs w:val="20"/>
              </w:rPr>
              <w:t>Grenze.</w:t>
            </w:r>
          </w:p>
          <w:p w:rsidR="00594203" w:rsidRDefault="00594203" w:rsidP="00594203">
            <w:pPr>
              <w:tabs>
                <w:tab w:val="left" w:pos="567"/>
              </w:tabs>
              <w:ind w:left="1134" w:hanging="567"/>
              <w:jc w:val="both"/>
              <w:rPr>
                <w:color w:val="0070C0"/>
                <w:sz w:val="24"/>
              </w:rPr>
            </w:pPr>
          </w:p>
          <w:p w:rsidR="00594203" w:rsidRDefault="00594203"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bookmarkStart w:id="5" w:name="_GoBack"/>
            <w:bookmarkEnd w:id="5"/>
            <w:r>
              <w:rPr>
                <w:sz w:val="24"/>
              </w:rPr>
              <w:t>(3)</w:t>
            </w:r>
            <w:r>
              <w:rPr>
                <w:sz w:val="24"/>
              </w:rPr>
              <w:tab/>
              <w:t>Bei Bedarf und Ausweisung im Flächennutzungsplan können im Verbandsgebiet weitere gemeinsame Industriegebiete ausgewiesen werden.</w:t>
            </w:r>
          </w:p>
          <w:p w:rsidR="008C6C09" w:rsidRPr="003B191B" w:rsidRDefault="008C6C09" w:rsidP="008C6C09">
            <w:pPr>
              <w:tabs>
                <w:tab w:val="left" w:pos="6962"/>
              </w:tabs>
              <w:rPr>
                <w:rFonts w:ascii="Verdana" w:hAnsi="Verdana"/>
                <w:sz w:val="20"/>
                <w:szCs w:val="20"/>
              </w:rPr>
            </w:pPr>
          </w:p>
        </w:tc>
      </w:tr>
      <w:tr w:rsidR="008C6C09" w:rsidTr="00220DFC">
        <w:tc>
          <w:tcPr>
            <w:tcW w:w="4531" w:type="dxa"/>
          </w:tcPr>
          <w:p w:rsidR="008C6C09" w:rsidRDefault="008C6C09" w:rsidP="008C6C09">
            <w:pPr>
              <w:tabs>
                <w:tab w:val="left" w:pos="567"/>
              </w:tabs>
              <w:ind w:left="567" w:hanging="567"/>
              <w:jc w:val="center"/>
              <w:rPr>
                <w:b/>
                <w:sz w:val="24"/>
              </w:rPr>
            </w:pPr>
            <w:r>
              <w:rPr>
                <w:b/>
                <w:sz w:val="24"/>
              </w:rPr>
              <w:lastRenderedPageBreak/>
              <w:t>§ 6</w:t>
            </w:r>
          </w:p>
          <w:p w:rsidR="008C6C09" w:rsidRDefault="008C6C09" w:rsidP="008C6C09">
            <w:pPr>
              <w:tabs>
                <w:tab w:val="left" w:pos="567"/>
              </w:tabs>
              <w:ind w:left="567" w:hanging="567"/>
              <w:jc w:val="center"/>
              <w:rPr>
                <w:sz w:val="24"/>
              </w:rPr>
            </w:pPr>
            <w:r>
              <w:rPr>
                <w:b/>
                <w:sz w:val="24"/>
              </w:rPr>
              <w:t xml:space="preserve">Aufgaben im </w:t>
            </w:r>
            <w:r w:rsidRPr="00E71686">
              <w:rPr>
                <w:b/>
                <w:sz w:val="24"/>
              </w:rPr>
              <w:t>Verbandsindustriepark</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(1)</w:t>
            </w:r>
            <w:r>
              <w:rPr>
                <w:sz w:val="24"/>
              </w:rPr>
              <w:tab/>
              <w:t>Der Verband plant und erschließt den jeweiligen Verbandsindustriepark, siedelt dort Betriebe an und unterhält die dafür erforderlichen öffentlichen Einrichtungen, soweit die Erschließung kraft Gesetzes oder öffentlich-rechtlicher Verträge nicht anderen Trägern obliegt.</w:t>
            </w:r>
          </w:p>
          <w:p w:rsidR="008C6C09" w:rsidRPr="00944CB2" w:rsidRDefault="008C6C09" w:rsidP="008C6C09">
            <w:pPr>
              <w:tabs>
                <w:tab w:val="left" w:pos="567"/>
              </w:tabs>
              <w:ind w:left="567" w:hanging="567"/>
              <w:jc w:val="both"/>
              <w:rPr>
                <w:sz w:val="12"/>
                <w:szCs w:val="12"/>
              </w:rPr>
            </w:pPr>
          </w:p>
          <w:p w:rsidR="008C6C09" w:rsidRDefault="008C6C09" w:rsidP="008C6C09">
            <w:pPr>
              <w:tabs>
                <w:tab w:val="left" w:pos="567"/>
              </w:tabs>
              <w:ind w:left="567" w:hanging="567"/>
              <w:jc w:val="both"/>
              <w:rPr>
                <w:sz w:val="24"/>
              </w:rPr>
            </w:pPr>
            <w:r>
              <w:rPr>
                <w:sz w:val="24"/>
              </w:rPr>
              <w:t>(2)</w:t>
            </w:r>
            <w:r>
              <w:rPr>
                <w:sz w:val="24"/>
              </w:rPr>
              <w:tab/>
              <w:t>Der Verband übernimmt für den VIP-Walldürn die Aufgaben eines Planungsverbandes im Sinne von § 205 Baugesetzbuch. Er tritt insoweit für die Aufstellung und Durchführung (Umlegung) des Bebauungsplanes an die Stelle der Stadt Walldürn. Er stellt nach Anhörung der Stadt Walldürn für den Industriepark einen Bebauungsplan auf und führt ihn durch.</w:t>
            </w:r>
          </w:p>
          <w:p w:rsidR="008C6C09" w:rsidRPr="00944CB2" w:rsidRDefault="008C6C09" w:rsidP="008C6C09">
            <w:pPr>
              <w:tabs>
                <w:tab w:val="left" w:pos="567"/>
              </w:tabs>
              <w:ind w:left="567" w:hanging="567"/>
              <w:jc w:val="both"/>
              <w:rPr>
                <w:sz w:val="12"/>
                <w:szCs w:val="12"/>
              </w:rPr>
            </w:pPr>
          </w:p>
          <w:p w:rsidR="008C6C09" w:rsidRDefault="008C6C09" w:rsidP="008C6C09">
            <w:pPr>
              <w:tabs>
                <w:tab w:val="left" w:pos="567"/>
              </w:tabs>
              <w:ind w:left="567" w:hanging="567"/>
              <w:jc w:val="both"/>
              <w:rPr>
                <w:sz w:val="24"/>
              </w:rPr>
            </w:pPr>
            <w:r>
              <w:rPr>
                <w:sz w:val="24"/>
              </w:rPr>
              <w:t>(3)</w:t>
            </w:r>
            <w:r>
              <w:rPr>
                <w:sz w:val="24"/>
              </w:rPr>
              <w:tab/>
              <w:t>Der Verband übernimmt für die von ihm hergestellten Erschließungsanlagen die Aufgabe des Trägers der Straßenbaulast.</w:t>
            </w:r>
          </w:p>
          <w:p w:rsidR="008C6C09" w:rsidRPr="00944CB2" w:rsidRDefault="008C6C09" w:rsidP="008C6C09">
            <w:pPr>
              <w:tabs>
                <w:tab w:val="left" w:pos="567"/>
              </w:tabs>
              <w:ind w:left="567" w:hanging="567"/>
              <w:jc w:val="both"/>
              <w:rPr>
                <w:sz w:val="12"/>
                <w:szCs w:val="12"/>
              </w:rPr>
            </w:pPr>
          </w:p>
          <w:p w:rsidR="008C6C09" w:rsidRDefault="008C6C09" w:rsidP="008C6C09">
            <w:pPr>
              <w:tabs>
                <w:tab w:val="left" w:pos="567"/>
              </w:tabs>
              <w:ind w:left="567" w:hanging="567"/>
              <w:jc w:val="both"/>
              <w:rPr>
                <w:sz w:val="24"/>
              </w:rPr>
            </w:pPr>
            <w:r>
              <w:rPr>
                <w:sz w:val="24"/>
              </w:rPr>
              <w:t>(4)</w:t>
            </w:r>
            <w:r>
              <w:rPr>
                <w:sz w:val="24"/>
              </w:rPr>
              <w:tab/>
              <w:t xml:space="preserve">Die Stadt Walldürn überträgt dem Verband das Recht, im Verbandsindustriepark Erschließungsbeiträge nach dem Baugesetzbuch zu erheben. Der Verband erlässt insoweit die erforderliche Erschließungsbeitragssatzung. </w:t>
            </w:r>
          </w:p>
          <w:p w:rsidR="008C6C09" w:rsidRDefault="008C6C09" w:rsidP="008C6C09">
            <w:pPr>
              <w:rPr>
                <w:rFonts w:ascii="Arial" w:hAnsi="Arial" w:cs="Arial"/>
              </w:rPr>
            </w:pPr>
          </w:p>
        </w:tc>
        <w:tc>
          <w:tcPr>
            <w:tcW w:w="4531" w:type="dxa"/>
          </w:tcPr>
          <w:p w:rsidR="008C6C09" w:rsidRDefault="008C6C09" w:rsidP="008C6C09">
            <w:pPr>
              <w:tabs>
                <w:tab w:val="left" w:pos="567"/>
              </w:tabs>
              <w:ind w:left="567" w:hanging="567"/>
              <w:jc w:val="center"/>
              <w:rPr>
                <w:b/>
                <w:sz w:val="24"/>
              </w:rPr>
            </w:pPr>
            <w:r>
              <w:rPr>
                <w:b/>
                <w:sz w:val="24"/>
              </w:rPr>
              <w:lastRenderedPageBreak/>
              <w:t>§ 6</w:t>
            </w:r>
          </w:p>
          <w:p w:rsidR="008C6C09" w:rsidRDefault="008C6C09" w:rsidP="008C6C09">
            <w:pPr>
              <w:tabs>
                <w:tab w:val="left" w:pos="567"/>
              </w:tabs>
              <w:ind w:left="567" w:hanging="567"/>
              <w:jc w:val="center"/>
              <w:rPr>
                <w:sz w:val="24"/>
              </w:rPr>
            </w:pPr>
            <w:r>
              <w:rPr>
                <w:b/>
                <w:sz w:val="24"/>
              </w:rPr>
              <w:t xml:space="preserve">Aufgaben im </w:t>
            </w:r>
            <w:r w:rsidRPr="00E71686">
              <w:rPr>
                <w:b/>
                <w:sz w:val="24"/>
              </w:rPr>
              <w:t>Verbandsindustriepark</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(1)</w:t>
            </w:r>
            <w:r>
              <w:rPr>
                <w:sz w:val="24"/>
              </w:rPr>
              <w:tab/>
              <w:t>Der Verband plant und erschließt den jeweiligen Verbandsindustriepark, siedelt dort Betriebe an und unterhält die dafür erforderlichen öffentlichen Einrichtungen, soweit die Erschließung kraft Gesetzes oder öffentlich-rechtlicher Verträge nicht anderen Trägern obliegt.</w:t>
            </w:r>
          </w:p>
          <w:p w:rsidR="008C6C09" w:rsidRPr="00944CB2" w:rsidRDefault="008C6C09" w:rsidP="008C6C09">
            <w:pPr>
              <w:tabs>
                <w:tab w:val="left" w:pos="567"/>
              </w:tabs>
              <w:ind w:left="567" w:hanging="567"/>
              <w:jc w:val="both"/>
              <w:rPr>
                <w:sz w:val="12"/>
                <w:szCs w:val="12"/>
              </w:rPr>
            </w:pPr>
          </w:p>
          <w:p w:rsidR="008C6C09" w:rsidRDefault="008C6C09" w:rsidP="008C6C09">
            <w:pPr>
              <w:tabs>
                <w:tab w:val="left" w:pos="567"/>
              </w:tabs>
              <w:ind w:left="567" w:hanging="567"/>
              <w:jc w:val="both"/>
              <w:rPr>
                <w:sz w:val="24"/>
              </w:rPr>
            </w:pPr>
            <w:r>
              <w:rPr>
                <w:sz w:val="24"/>
              </w:rPr>
              <w:t>(2)</w:t>
            </w:r>
            <w:r>
              <w:rPr>
                <w:sz w:val="24"/>
              </w:rPr>
              <w:tab/>
              <w:t>Der Verband übernimmt für den VIP-Walldürn die Aufgaben eines Planungsverbandes im Sinne von § 205 Baugesetzbuch. Er tritt insoweit für die Aufstellung und Durchführung (Umlegung) des Bebauungsplanes an die Stelle der Stadt Walldürn. Er stellt nach Anhörung der Stadt Walldürn für den Industriepark einen Bebauungsplan auf und führt ihn durch.</w:t>
            </w:r>
          </w:p>
          <w:p w:rsidR="008C6C09" w:rsidRPr="00944CB2" w:rsidRDefault="008C6C09" w:rsidP="008C6C09">
            <w:pPr>
              <w:tabs>
                <w:tab w:val="left" w:pos="567"/>
              </w:tabs>
              <w:ind w:left="567" w:hanging="567"/>
              <w:jc w:val="both"/>
              <w:rPr>
                <w:sz w:val="12"/>
                <w:szCs w:val="12"/>
              </w:rPr>
            </w:pPr>
          </w:p>
          <w:p w:rsidR="008C6C09" w:rsidRDefault="008C6C09" w:rsidP="008C6C09">
            <w:pPr>
              <w:tabs>
                <w:tab w:val="left" w:pos="567"/>
              </w:tabs>
              <w:ind w:left="567" w:hanging="567"/>
              <w:jc w:val="both"/>
              <w:rPr>
                <w:sz w:val="24"/>
              </w:rPr>
            </w:pPr>
            <w:r>
              <w:rPr>
                <w:sz w:val="24"/>
              </w:rPr>
              <w:t>(3)</w:t>
            </w:r>
            <w:r>
              <w:rPr>
                <w:sz w:val="24"/>
              </w:rPr>
              <w:tab/>
              <w:t>Der Verband übernimmt für die von ihm hergestellten Erschließungsanlagen die Aufgabe des Trägers der Straßenbaulast.</w:t>
            </w:r>
          </w:p>
          <w:p w:rsidR="008C6C09" w:rsidRPr="00944CB2" w:rsidRDefault="008C6C09" w:rsidP="008C6C09">
            <w:pPr>
              <w:tabs>
                <w:tab w:val="left" w:pos="567"/>
              </w:tabs>
              <w:ind w:left="567" w:hanging="567"/>
              <w:jc w:val="both"/>
              <w:rPr>
                <w:sz w:val="12"/>
                <w:szCs w:val="12"/>
              </w:rPr>
            </w:pPr>
          </w:p>
          <w:p w:rsidR="008C6C09" w:rsidRDefault="008C6C09" w:rsidP="008C6C09">
            <w:pPr>
              <w:tabs>
                <w:tab w:val="left" w:pos="567"/>
              </w:tabs>
              <w:ind w:left="567" w:hanging="567"/>
              <w:jc w:val="both"/>
              <w:rPr>
                <w:sz w:val="24"/>
              </w:rPr>
            </w:pPr>
            <w:r>
              <w:rPr>
                <w:sz w:val="24"/>
              </w:rPr>
              <w:t>(4)</w:t>
            </w:r>
            <w:r>
              <w:rPr>
                <w:sz w:val="24"/>
              </w:rPr>
              <w:tab/>
              <w:t xml:space="preserve">Die Stadt Walldürn überträgt dem Verband das Recht, im Verbandsindustriepark Erschließungsbeiträge nach dem Baugesetzbuch zu erheben. Der Verband erlässt insoweit die erforderliche Erschließungsbeitragssatzung. </w:t>
            </w:r>
          </w:p>
          <w:p w:rsidR="008C6C09" w:rsidRDefault="008C6C09" w:rsidP="008C6C09">
            <w:pPr>
              <w:rPr>
                <w:rFonts w:ascii="Arial" w:hAnsi="Arial" w:cs="Arial"/>
              </w:rPr>
            </w:pPr>
          </w:p>
        </w:tc>
      </w:tr>
      <w:tr w:rsidR="008C6C09" w:rsidTr="00220DFC">
        <w:tc>
          <w:tcPr>
            <w:tcW w:w="4531" w:type="dxa"/>
          </w:tcPr>
          <w:p w:rsidR="008C6C09" w:rsidRDefault="008C6C09" w:rsidP="008C6C09">
            <w:pPr>
              <w:tabs>
                <w:tab w:val="left" w:pos="567"/>
              </w:tabs>
              <w:jc w:val="center"/>
              <w:rPr>
                <w:b/>
                <w:sz w:val="24"/>
              </w:rPr>
            </w:pPr>
            <w:r>
              <w:rPr>
                <w:b/>
                <w:sz w:val="24"/>
              </w:rPr>
              <w:lastRenderedPageBreak/>
              <w:t>§ 7</w:t>
            </w:r>
          </w:p>
          <w:p w:rsidR="008C6C09" w:rsidRDefault="008C6C09" w:rsidP="008C6C09">
            <w:pPr>
              <w:tabs>
                <w:tab w:val="left" w:pos="567"/>
              </w:tabs>
              <w:jc w:val="center"/>
              <w:rPr>
                <w:b/>
                <w:sz w:val="24"/>
              </w:rPr>
            </w:pPr>
          </w:p>
          <w:p w:rsidR="008C6C09" w:rsidRDefault="008C6C09" w:rsidP="008C6C09">
            <w:pPr>
              <w:tabs>
                <w:tab w:val="left" w:pos="567"/>
              </w:tabs>
              <w:jc w:val="center"/>
              <w:rPr>
                <w:sz w:val="24"/>
              </w:rPr>
            </w:pPr>
            <w:r>
              <w:rPr>
                <w:b/>
                <w:sz w:val="24"/>
              </w:rPr>
              <w:t xml:space="preserve">Erschließung des </w:t>
            </w:r>
            <w:r w:rsidRPr="00E71686">
              <w:rPr>
                <w:b/>
                <w:sz w:val="24"/>
              </w:rPr>
              <w:t>Verbandsindustrieparks</w:t>
            </w:r>
          </w:p>
          <w:p w:rsidR="008C6C09" w:rsidRDefault="008C6C09" w:rsidP="008C6C09">
            <w:pPr>
              <w:tabs>
                <w:tab w:val="left" w:pos="567"/>
              </w:tabs>
              <w:jc w:val="both"/>
              <w:rPr>
                <w:sz w:val="24"/>
              </w:rPr>
            </w:pPr>
          </w:p>
          <w:p w:rsidR="009739CE" w:rsidRPr="00DB06FB" w:rsidRDefault="008C6C09" w:rsidP="00537231">
            <w:pPr>
              <w:tabs>
                <w:tab w:val="left" w:pos="567"/>
              </w:tabs>
              <w:jc w:val="both"/>
              <w:rPr>
                <w:sz w:val="20"/>
                <w:szCs w:val="20"/>
              </w:rPr>
            </w:pPr>
            <w:r>
              <w:rPr>
                <w:sz w:val="24"/>
              </w:rPr>
              <w:t>Die Erschließung wird vom Verband durchgeführt, soweit nicht andere Träger hierfür zuständig sind (vergleiche § 6 Abs. 1).</w:t>
            </w:r>
          </w:p>
        </w:tc>
        <w:tc>
          <w:tcPr>
            <w:tcW w:w="4531" w:type="dxa"/>
          </w:tcPr>
          <w:p w:rsidR="008C6C09" w:rsidRDefault="008C6C09" w:rsidP="008C6C09">
            <w:pPr>
              <w:tabs>
                <w:tab w:val="left" w:pos="567"/>
              </w:tabs>
              <w:jc w:val="center"/>
              <w:rPr>
                <w:b/>
                <w:sz w:val="24"/>
              </w:rPr>
            </w:pPr>
            <w:r>
              <w:rPr>
                <w:b/>
                <w:sz w:val="24"/>
              </w:rPr>
              <w:t>§ 7</w:t>
            </w:r>
          </w:p>
          <w:p w:rsidR="008C6C09" w:rsidRDefault="008C6C09" w:rsidP="008C6C09">
            <w:pPr>
              <w:tabs>
                <w:tab w:val="left" w:pos="567"/>
              </w:tabs>
              <w:jc w:val="center"/>
              <w:rPr>
                <w:b/>
                <w:sz w:val="24"/>
              </w:rPr>
            </w:pPr>
          </w:p>
          <w:p w:rsidR="008C6C09" w:rsidRDefault="008C6C09" w:rsidP="008C6C09">
            <w:pPr>
              <w:tabs>
                <w:tab w:val="left" w:pos="567"/>
              </w:tabs>
              <w:jc w:val="center"/>
              <w:rPr>
                <w:sz w:val="24"/>
              </w:rPr>
            </w:pPr>
            <w:r>
              <w:rPr>
                <w:b/>
                <w:sz w:val="24"/>
              </w:rPr>
              <w:t xml:space="preserve">Erschließung des </w:t>
            </w:r>
            <w:r w:rsidRPr="00E71686">
              <w:rPr>
                <w:b/>
                <w:sz w:val="24"/>
              </w:rPr>
              <w:t>Verbandsindustrieparks</w:t>
            </w:r>
          </w:p>
          <w:p w:rsidR="008C6C09" w:rsidRDefault="008C6C09" w:rsidP="008C6C09">
            <w:pPr>
              <w:tabs>
                <w:tab w:val="left" w:pos="567"/>
              </w:tabs>
              <w:jc w:val="both"/>
              <w:rPr>
                <w:sz w:val="24"/>
              </w:rPr>
            </w:pPr>
          </w:p>
          <w:p w:rsidR="008C6C09" w:rsidRPr="003B191B" w:rsidRDefault="008C6C09" w:rsidP="008C6C09">
            <w:pPr>
              <w:tabs>
                <w:tab w:val="left" w:pos="567"/>
              </w:tabs>
              <w:jc w:val="both"/>
              <w:rPr>
                <w:rFonts w:ascii="Verdana" w:hAnsi="Verdana"/>
                <w:sz w:val="20"/>
                <w:szCs w:val="20"/>
              </w:rPr>
            </w:pPr>
            <w:r>
              <w:rPr>
                <w:sz w:val="24"/>
              </w:rPr>
              <w:t>Die Erschließung wird vom Verband durchgeführt, soweit nicht andere Träger hierfür zuständig sind (vergleiche § 6 Abs. 1).</w:t>
            </w:r>
          </w:p>
        </w:tc>
      </w:tr>
      <w:tr w:rsidR="008C6C09" w:rsidTr="00220DFC">
        <w:tc>
          <w:tcPr>
            <w:tcW w:w="4531" w:type="dxa"/>
          </w:tcPr>
          <w:p w:rsidR="008C6C09" w:rsidRDefault="008C6C09" w:rsidP="008C6C09">
            <w:pPr>
              <w:tabs>
                <w:tab w:val="left" w:pos="567"/>
              </w:tabs>
              <w:jc w:val="center"/>
              <w:rPr>
                <w:b/>
                <w:sz w:val="24"/>
              </w:rPr>
            </w:pPr>
            <w:r>
              <w:rPr>
                <w:b/>
                <w:sz w:val="24"/>
              </w:rPr>
              <w:t>§ 8</w:t>
            </w:r>
          </w:p>
          <w:p w:rsidR="008C6C09" w:rsidRDefault="008C6C09" w:rsidP="008C6C09">
            <w:pPr>
              <w:tabs>
                <w:tab w:val="left" w:pos="567"/>
              </w:tabs>
              <w:jc w:val="center"/>
              <w:rPr>
                <w:b/>
                <w:sz w:val="24"/>
              </w:rPr>
            </w:pPr>
          </w:p>
          <w:p w:rsidR="008C6C09" w:rsidRDefault="008C6C09" w:rsidP="008C6C09">
            <w:pPr>
              <w:tabs>
                <w:tab w:val="left" w:pos="567"/>
              </w:tabs>
              <w:jc w:val="center"/>
              <w:rPr>
                <w:sz w:val="24"/>
              </w:rPr>
            </w:pPr>
            <w:proofErr w:type="spellStart"/>
            <w:r>
              <w:rPr>
                <w:b/>
                <w:sz w:val="24"/>
              </w:rPr>
              <w:t>Ver</w:t>
            </w:r>
            <w:proofErr w:type="spellEnd"/>
            <w:r>
              <w:rPr>
                <w:b/>
                <w:sz w:val="24"/>
              </w:rPr>
              <w:t xml:space="preserve">- und Entsorgung des </w:t>
            </w:r>
            <w:r w:rsidRPr="00E71686">
              <w:rPr>
                <w:b/>
                <w:sz w:val="24"/>
              </w:rPr>
              <w:t>Verbandsindustrieparks</w:t>
            </w:r>
          </w:p>
          <w:p w:rsidR="008C6C09" w:rsidRDefault="008C6C09" w:rsidP="008C6C09">
            <w:pPr>
              <w:tabs>
                <w:tab w:val="left" w:pos="567"/>
              </w:tabs>
              <w:jc w:val="both"/>
              <w:rPr>
                <w:sz w:val="24"/>
              </w:rPr>
            </w:pPr>
          </w:p>
          <w:p w:rsidR="008C6C09" w:rsidRDefault="008C6C09" w:rsidP="008C6C09">
            <w:pPr>
              <w:tabs>
                <w:tab w:val="left" w:pos="567"/>
              </w:tabs>
              <w:ind w:left="567" w:hanging="567"/>
              <w:jc w:val="both"/>
              <w:rPr>
                <w:sz w:val="24"/>
              </w:rPr>
            </w:pPr>
            <w:r>
              <w:rPr>
                <w:sz w:val="24"/>
              </w:rPr>
              <w:t>(1)</w:t>
            </w:r>
            <w:r>
              <w:rPr>
                <w:sz w:val="24"/>
              </w:rPr>
              <w:tab/>
              <w:t xml:space="preserve">Für die </w:t>
            </w:r>
            <w:proofErr w:type="spellStart"/>
            <w:r>
              <w:rPr>
                <w:sz w:val="24"/>
              </w:rPr>
              <w:t>Ver</w:t>
            </w:r>
            <w:proofErr w:type="spellEnd"/>
            <w:r>
              <w:rPr>
                <w:sz w:val="24"/>
              </w:rPr>
              <w:t xml:space="preserve">- und Entsorgung im jeweiligen Verbandsindustriepark, ausgenommen die Verkehrserschließung, gelten die jeweils gültigen örtlichen Regelungen. Die Herstellung der für die </w:t>
            </w:r>
            <w:proofErr w:type="spellStart"/>
            <w:r>
              <w:rPr>
                <w:sz w:val="24"/>
              </w:rPr>
              <w:t>Ver</w:t>
            </w:r>
            <w:proofErr w:type="spellEnd"/>
            <w:r>
              <w:rPr>
                <w:sz w:val="24"/>
              </w:rPr>
              <w:t>- und Entsorgung erforderlichen Einrichtungen soll grundsätzlich durch den Verband erfolgen. Das Nähere ist durch öffentlich-rechtliche Verträge zu regeln.</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 xml:space="preserve">Die Verkehrserschließung erfolgt durch den Verband aufgrund eigener satzungsrechtlicher Regelung. Zur Verkehrserschließung gehören insbesondere der Erwerb und die Freilegung der Grundflächen, die erstmalige Herstellung des Straßenkörpers einschließlich Unterbau, die Herstellung der Rinnen und Randsteine, die Gehwege und </w:t>
            </w:r>
            <w:r>
              <w:rPr>
                <w:sz w:val="24"/>
              </w:rPr>
              <w:lastRenderedPageBreak/>
              <w:t>Beleuchtungseinrichtungen, die Entwässerung der Erschließungsanlagen, die Herstellung von Böschungen, Mauern, Lärmschutzwällen und –wänden und der Anschluss an andere Erschließungsanlagen.</w:t>
            </w:r>
          </w:p>
          <w:p w:rsidR="008C6C09" w:rsidRDefault="008C6C09" w:rsidP="008C6C09">
            <w:pPr>
              <w:tabs>
                <w:tab w:val="left" w:pos="567"/>
              </w:tabs>
              <w:ind w:left="567" w:hanging="567"/>
              <w:jc w:val="both"/>
              <w:rPr>
                <w:rFonts w:ascii="Arial" w:hAnsi="Arial" w:cs="Arial"/>
              </w:rPr>
            </w:pPr>
          </w:p>
        </w:tc>
        <w:tc>
          <w:tcPr>
            <w:tcW w:w="4531" w:type="dxa"/>
          </w:tcPr>
          <w:p w:rsidR="008C6C09" w:rsidRDefault="008C6C09" w:rsidP="008C6C09">
            <w:pPr>
              <w:tabs>
                <w:tab w:val="left" w:pos="567"/>
              </w:tabs>
              <w:jc w:val="center"/>
              <w:rPr>
                <w:b/>
                <w:sz w:val="24"/>
              </w:rPr>
            </w:pPr>
            <w:r>
              <w:rPr>
                <w:b/>
                <w:sz w:val="24"/>
              </w:rPr>
              <w:lastRenderedPageBreak/>
              <w:t>§ 8</w:t>
            </w:r>
          </w:p>
          <w:p w:rsidR="008C6C09" w:rsidRDefault="008C6C09" w:rsidP="008C6C09">
            <w:pPr>
              <w:tabs>
                <w:tab w:val="left" w:pos="567"/>
              </w:tabs>
              <w:jc w:val="center"/>
              <w:rPr>
                <w:b/>
                <w:sz w:val="24"/>
              </w:rPr>
            </w:pPr>
          </w:p>
          <w:p w:rsidR="008C6C09" w:rsidRDefault="008C6C09" w:rsidP="008C6C09">
            <w:pPr>
              <w:tabs>
                <w:tab w:val="left" w:pos="567"/>
              </w:tabs>
              <w:jc w:val="center"/>
              <w:rPr>
                <w:sz w:val="24"/>
              </w:rPr>
            </w:pPr>
            <w:proofErr w:type="spellStart"/>
            <w:r>
              <w:rPr>
                <w:b/>
                <w:sz w:val="24"/>
              </w:rPr>
              <w:t>Ver</w:t>
            </w:r>
            <w:proofErr w:type="spellEnd"/>
            <w:r>
              <w:rPr>
                <w:b/>
                <w:sz w:val="24"/>
              </w:rPr>
              <w:t xml:space="preserve">- und Entsorgung des </w:t>
            </w:r>
            <w:r w:rsidRPr="00E71686">
              <w:rPr>
                <w:b/>
                <w:sz w:val="24"/>
              </w:rPr>
              <w:t>Verbandsindustrieparks</w:t>
            </w:r>
          </w:p>
          <w:p w:rsidR="008C6C09" w:rsidRDefault="008C6C09" w:rsidP="008C6C09">
            <w:pPr>
              <w:tabs>
                <w:tab w:val="left" w:pos="567"/>
              </w:tabs>
              <w:jc w:val="both"/>
              <w:rPr>
                <w:sz w:val="24"/>
              </w:rPr>
            </w:pPr>
          </w:p>
          <w:p w:rsidR="008C6C09" w:rsidRDefault="008C6C09" w:rsidP="008C6C09">
            <w:pPr>
              <w:tabs>
                <w:tab w:val="left" w:pos="567"/>
              </w:tabs>
              <w:ind w:left="567" w:hanging="567"/>
              <w:jc w:val="both"/>
              <w:rPr>
                <w:sz w:val="24"/>
              </w:rPr>
            </w:pPr>
            <w:r>
              <w:rPr>
                <w:sz w:val="24"/>
              </w:rPr>
              <w:t>(1)</w:t>
            </w:r>
            <w:r>
              <w:rPr>
                <w:sz w:val="24"/>
              </w:rPr>
              <w:tab/>
              <w:t xml:space="preserve">Für die </w:t>
            </w:r>
            <w:proofErr w:type="spellStart"/>
            <w:r>
              <w:rPr>
                <w:sz w:val="24"/>
              </w:rPr>
              <w:t>Ver</w:t>
            </w:r>
            <w:proofErr w:type="spellEnd"/>
            <w:r>
              <w:rPr>
                <w:sz w:val="24"/>
              </w:rPr>
              <w:t xml:space="preserve">- und Entsorgung im jeweiligen Verbandsindustriepark, ausgenommen die Verkehrserschließung, gelten die jeweils gültigen örtlichen Regelungen. Die Herstellung der für die </w:t>
            </w:r>
            <w:proofErr w:type="spellStart"/>
            <w:r>
              <w:rPr>
                <w:sz w:val="24"/>
              </w:rPr>
              <w:t>Ver</w:t>
            </w:r>
            <w:proofErr w:type="spellEnd"/>
            <w:r>
              <w:rPr>
                <w:sz w:val="24"/>
              </w:rPr>
              <w:t>- und Entsorgung erforderlichen Einrichtungen soll grundsätzlich durch den Verband erfolgen. Das Nähere ist durch öffentlich-rechtliche Verträge zu regeln.</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 xml:space="preserve">Die Verkehrserschließung erfolgt durch den Verband aufgrund eigener satzungsrechtlicher Regelung. Zur Verkehrserschließung gehören insbesondere der Erwerb und die Freilegung der Grundflächen, die erstmalige Herstellung des Straßenkörpers einschließlich Unterbau, die Herstellung der Rinnen und Randsteine, die Gehwege und </w:t>
            </w:r>
            <w:r>
              <w:rPr>
                <w:sz w:val="24"/>
              </w:rPr>
              <w:lastRenderedPageBreak/>
              <w:t>Beleuchtungseinrichtungen, die Entwässerung der Erschließungsanlagen, die Herstellung von Böschungen, Mauern, Lärmschutzwällen und –wänden und der Anschluss an andere Erschließungsanlagen.</w:t>
            </w:r>
          </w:p>
          <w:p w:rsidR="008C6C09" w:rsidRDefault="008C6C09" w:rsidP="008C6C09">
            <w:pPr>
              <w:tabs>
                <w:tab w:val="left" w:pos="567"/>
              </w:tabs>
              <w:ind w:left="567" w:hanging="567"/>
              <w:jc w:val="both"/>
              <w:rPr>
                <w:rFonts w:ascii="Arial" w:hAnsi="Arial" w:cs="Arial"/>
              </w:rPr>
            </w:pPr>
          </w:p>
        </w:tc>
      </w:tr>
      <w:tr w:rsidR="008C6C09" w:rsidTr="00220DFC">
        <w:tc>
          <w:tcPr>
            <w:tcW w:w="4531" w:type="dxa"/>
          </w:tcPr>
          <w:p w:rsidR="008C6C09" w:rsidRDefault="008C6C09" w:rsidP="008C6C09">
            <w:pPr>
              <w:tabs>
                <w:tab w:val="left" w:pos="567"/>
              </w:tabs>
              <w:ind w:left="567" w:hanging="567"/>
              <w:jc w:val="center"/>
              <w:rPr>
                <w:b/>
                <w:sz w:val="24"/>
              </w:rPr>
            </w:pPr>
            <w:r>
              <w:rPr>
                <w:b/>
                <w:sz w:val="24"/>
              </w:rPr>
              <w:lastRenderedPageBreak/>
              <w:t>§ 9</w:t>
            </w:r>
          </w:p>
          <w:p w:rsidR="008C6C09" w:rsidRDefault="008C6C09" w:rsidP="008C6C09">
            <w:pPr>
              <w:tabs>
                <w:tab w:val="left" w:pos="567"/>
              </w:tabs>
              <w:jc w:val="center"/>
              <w:rPr>
                <w:b/>
                <w:sz w:val="24"/>
              </w:rPr>
            </w:pPr>
          </w:p>
          <w:p w:rsidR="008C6C09" w:rsidRDefault="008C6C09" w:rsidP="008C6C09">
            <w:pPr>
              <w:tabs>
                <w:tab w:val="left" w:pos="567"/>
              </w:tabs>
              <w:jc w:val="center"/>
              <w:rPr>
                <w:sz w:val="24"/>
              </w:rPr>
            </w:pPr>
            <w:r>
              <w:rPr>
                <w:b/>
                <w:sz w:val="24"/>
              </w:rPr>
              <w:t>Abführung von Erträgen</w:t>
            </w:r>
          </w:p>
          <w:p w:rsidR="008C6C09" w:rsidRDefault="008C6C09" w:rsidP="008C6C09">
            <w:pPr>
              <w:tabs>
                <w:tab w:val="left" w:pos="567"/>
              </w:tabs>
              <w:jc w:val="both"/>
              <w:rPr>
                <w:sz w:val="24"/>
              </w:rPr>
            </w:pPr>
          </w:p>
          <w:p w:rsidR="008C6C09" w:rsidRPr="008330D2" w:rsidRDefault="008C6C09" w:rsidP="008C6C09">
            <w:pPr>
              <w:pStyle w:val="Listenabsatz"/>
              <w:numPr>
                <w:ilvl w:val="0"/>
                <w:numId w:val="6"/>
              </w:numPr>
              <w:tabs>
                <w:tab w:val="clear" w:pos="570"/>
                <w:tab w:val="left" w:pos="567"/>
              </w:tabs>
              <w:spacing w:after="0" w:line="240" w:lineRule="auto"/>
              <w:jc w:val="both"/>
              <w:rPr>
                <w:sz w:val="24"/>
              </w:rPr>
            </w:pPr>
            <w:r w:rsidRPr="008330D2">
              <w:rPr>
                <w:sz w:val="24"/>
              </w:rPr>
              <w:t>Die jeweilige Standortgemeinde ist verpflichtet, das anfallende Gewerbesteueraufkommen aus dem Verbandsindustriepark nach Abzug der Gewerbesteuerumlage im Verhältnis nach § 17 Abs. 1 Ziffer 3 jeweils auf Ende des Haushaltsjahres an die Verbandsmitglieder abzuführen.</w:t>
            </w:r>
          </w:p>
          <w:p w:rsidR="008C6C09" w:rsidRPr="008330D2" w:rsidRDefault="008C6C09" w:rsidP="008C6C09">
            <w:pPr>
              <w:pStyle w:val="Listenabsatz"/>
              <w:tabs>
                <w:tab w:val="left" w:pos="567"/>
              </w:tabs>
              <w:ind w:left="570"/>
              <w:jc w:val="both"/>
              <w:rPr>
                <w:sz w:val="12"/>
                <w:szCs w:val="12"/>
              </w:rPr>
            </w:pPr>
          </w:p>
          <w:p w:rsidR="008C6C09" w:rsidRDefault="008C6C09" w:rsidP="008C6C09">
            <w:pPr>
              <w:numPr>
                <w:ilvl w:val="0"/>
                <w:numId w:val="6"/>
              </w:numPr>
              <w:tabs>
                <w:tab w:val="clear" w:pos="570"/>
                <w:tab w:val="left" w:pos="567"/>
              </w:tabs>
              <w:ind w:left="567" w:hanging="567"/>
              <w:jc w:val="both"/>
              <w:rPr>
                <w:sz w:val="24"/>
              </w:rPr>
            </w:pPr>
            <w:r w:rsidRPr="008330D2">
              <w:rPr>
                <w:sz w:val="24"/>
              </w:rPr>
              <w:t>Die Grundsteuer A von Grundstücken im Verbandsindustriepark verbleibt bei der Standortgemeinde. Die Grundsteuer B von Grundstücken im Verbandsindustriepark wird von der Standortgemeinde auf Jahresende nach Maßgabe des § 17 Abs. 1 Ziffer 3 an die Verbandsmitglieder abgeführt.</w:t>
            </w:r>
          </w:p>
          <w:p w:rsidR="009739CE" w:rsidRDefault="009739CE" w:rsidP="009739CE">
            <w:pPr>
              <w:pStyle w:val="Listenabsatz"/>
              <w:rPr>
                <w:sz w:val="24"/>
              </w:rPr>
            </w:pPr>
          </w:p>
          <w:p w:rsidR="008C6C09" w:rsidRPr="008330D2" w:rsidRDefault="008C6C09" w:rsidP="008C6C09">
            <w:pPr>
              <w:pStyle w:val="Listenabsatz"/>
              <w:numPr>
                <w:ilvl w:val="0"/>
                <w:numId w:val="6"/>
              </w:numPr>
              <w:tabs>
                <w:tab w:val="clear" w:pos="570"/>
                <w:tab w:val="left" w:pos="567"/>
              </w:tabs>
              <w:spacing w:after="0" w:line="240" w:lineRule="auto"/>
              <w:jc w:val="both"/>
              <w:rPr>
                <w:sz w:val="24"/>
              </w:rPr>
            </w:pPr>
            <w:r w:rsidRPr="008330D2">
              <w:rPr>
                <w:sz w:val="24"/>
              </w:rPr>
              <w:t xml:space="preserve">Die Bestimmungen der Absätze 1 und 2 werden nach § 6 Abs. 5 des Gesetzes über den kommunalen Finanzausgleich in der jeweils gültigen Fassung bei den Ermittlungen der </w:t>
            </w:r>
            <w:proofErr w:type="spellStart"/>
            <w:r w:rsidRPr="008330D2">
              <w:rPr>
                <w:sz w:val="24"/>
              </w:rPr>
              <w:t>Steuerkraftmeßzahlen</w:t>
            </w:r>
            <w:proofErr w:type="spellEnd"/>
            <w:r w:rsidRPr="008330D2">
              <w:rPr>
                <w:sz w:val="24"/>
              </w:rPr>
              <w:t xml:space="preserve"> der Verbandsgemeinden berücksichtigt. Sie gelten auf die Dauer des Bestehens des Verbandes.</w:t>
            </w:r>
          </w:p>
          <w:p w:rsidR="008C6C09" w:rsidRPr="008330D2" w:rsidRDefault="008C6C09" w:rsidP="008C6C09">
            <w:pPr>
              <w:pStyle w:val="Listenabsatz"/>
              <w:rPr>
                <w:sz w:val="12"/>
                <w:szCs w:val="12"/>
              </w:rPr>
            </w:pPr>
          </w:p>
          <w:p w:rsidR="008C6C09" w:rsidRPr="008330D2" w:rsidRDefault="008C6C09" w:rsidP="008C6C09">
            <w:pPr>
              <w:pStyle w:val="Listenabsatz"/>
              <w:numPr>
                <w:ilvl w:val="0"/>
                <w:numId w:val="6"/>
              </w:numPr>
              <w:tabs>
                <w:tab w:val="clear" w:pos="570"/>
                <w:tab w:val="left" w:pos="567"/>
              </w:tabs>
              <w:spacing w:after="0" w:line="240" w:lineRule="auto"/>
              <w:jc w:val="both"/>
              <w:rPr>
                <w:sz w:val="24"/>
              </w:rPr>
            </w:pPr>
            <w:r w:rsidRPr="008330D2">
              <w:rPr>
                <w:sz w:val="24"/>
              </w:rPr>
              <w:t>Die Verbandsmitglieder verpflichten sich, bei wesentlicher Änderung der Finanzverfassung der Gemeinden bzw. des Finanzausgleichsrechtes die Absätze 1 und 2 in einer dem Geist und dem wirtschaftlichen Zweck dieser Satzung entsprechenden Weise zu überprüfen und ggf. neu zu fassen.</w:t>
            </w:r>
          </w:p>
          <w:p w:rsidR="008C6C09" w:rsidRPr="008330D2" w:rsidRDefault="008C6C09" w:rsidP="008C6C09">
            <w:pPr>
              <w:pStyle w:val="Listenabsatz"/>
              <w:rPr>
                <w:sz w:val="12"/>
                <w:szCs w:val="12"/>
              </w:rPr>
            </w:pPr>
          </w:p>
          <w:p w:rsidR="008C6C09" w:rsidRDefault="008C6C09" w:rsidP="008C6C09">
            <w:pPr>
              <w:tabs>
                <w:tab w:val="left" w:pos="567"/>
              </w:tabs>
              <w:ind w:left="567" w:hanging="567"/>
              <w:jc w:val="both"/>
              <w:rPr>
                <w:sz w:val="24"/>
              </w:rPr>
            </w:pPr>
            <w:r>
              <w:rPr>
                <w:sz w:val="24"/>
              </w:rPr>
              <w:t>(5)</w:t>
            </w:r>
            <w:r>
              <w:rPr>
                <w:sz w:val="24"/>
              </w:rPr>
              <w:tab/>
              <w:t>Die Einnahmen des Verbandes können, soweit sie nicht zur Erfüllung der Verbandsaufgaben benötigt werden, an die Verbandsmitglieder entsprechend dem Verhältnis nach § 17 Abs. 1 Ziffer 3 abgeführt werden.</w:t>
            </w:r>
          </w:p>
          <w:p w:rsidR="008C6C09" w:rsidRDefault="008C6C09" w:rsidP="008C6C09">
            <w:pPr>
              <w:rPr>
                <w:rFonts w:ascii="Arial" w:hAnsi="Arial" w:cs="Arial"/>
              </w:rPr>
            </w:pPr>
          </w:p>
        </w:tc>
        <w:tc>
          <w:tcPr>
            <w:tcW w:w="4531" w:type="dxa"/>
          </w:tcPr>
          <w:p w:rsidR="008C6C09" w:rsidRDefault="008C6C09" w:rsidP="008C6C09">
            <w:pPr>
              <w:tabs>
                <w:tab w:val="left" w:pos="567"/>
              </w:tabs>
              <w:ind w:left="567" w:hanging="567"/>
              <w:jc w:val="center"/>
              <w:rPr>
                <w:b/>
                <w:sz w:val="24"/>
              </w:rPr>
            </w:pPr>
            <w:r>
              <w:rPr>
                <w:b/>
                <w:sz w:val="24"/>
              </w:rPr>
              <w:lastRenderedPageBreak/>
              <w:t>§ 9</w:t>
            </w:r>
          </w:p>
          <w:p w:rsidR="008C6C09" w:rsidRDefault="008C6C09" w:rsidP="008C6C09">
            <w:pPr>
              <w:tabs>
                <w:tab w:val="left" w:pos="567"/>
              </w:tabs>
              <w:jc w:val="center"/>
              <w:rPr>
                <w:b/>
                <w:sz w:val="24"/>
              </w:rPr>
            </w:pPr>
          </w:p>
          <w:p w:rsidR="008C6C09" w:rsidRDefault="008C6C09" w:rsidP="008C6C09">
            <w:pPr>
              <w:tabs>
                <w:tab w:val="left" w:pos="567"/>
              </w:tabs>
              <w:jc w:val="center"/>
              <w:rPr>
                <w:sz w:val="24"/>
              </w:rPr>
            </w:pPr>
            <w:r>
              <w:rPr>
                <w:b/>
                <w:sz w:val="24"/>
              </w:rPr>
              <w:t>Abführung von Erträgen</w:t>
            </w:r>
          </w:p>
          <w:p w:rsidR="008C6C09" w:rsidRDefault="008C6C09" w:rsidP="008C6C09">
            <w:pPr>
              <w:tabs>
                <w:tab w:val="left" w:pos="567"/>
              </w:tabs>
              <w:jc w:val="both"/>
              <w:rPr>
                <w:sz w:val="24"/>
              </w:rPr>
            </w:pPr>
          </w:p>
          <w:p w:rsidR="008C6C09" w:rsidRPr="008330D2" w:rsidRDefault="008C6C09" w:rsidP="00E64F73">
            <w:pPr>
              <w:pStyle w:val="Listenabsatz"/>
              <w:numPr>
                <w:ilvl w:val="0"/>
                <w:numId w:val="22"/>
              </w:numPr>
              <w:spacing w:after="0" w:line="240" w:lineRule="auto"/>
              <w:jc w:val="both"/>
              <w:rPr>
                <w:sz w:val="24"/>
              </w:rPr>
            </w:pPr>
            <w:r w:rsidRPr="008330D2">
              <w:rPr>
                <w:sz w:val="24"/>
              </w:rPr>
              <w:t>Die jeweilige Standortgemeinde ist verpflichtet, das anfallende Gewerbesteueraufkommen aus dem Verbandsindustriepark nach Abzug der Gewerbesteuerumlage im Verhältnis nach § 17 Abs. 1 Ziffer 3 jeweils auf Ende des Haushaltsjahres an die Verbandsmitglieder abzuführen.</w:t>
            </w:r>
          </w:p>
          <w:p w:rsidR="008C6C09" w:rsidRPr="008330D2" w:rsidRDefault="008C6C09" w:rsidP="008C6C09">
            <w:pPr>
              <w:pStyle w:val="Listenabsatz"/>
              <w:tabs>
                <w:tab w:val="left" w:pos="567"/>
              </w:tabs>
              <w:ind w:left="570"/>
              <w:jc w:val="both"/>
              <w:rPr>
                <w:sz w:val="12"/>
                <w:szCs w:val="12"/>
              </w:rPr>
            </w:pPr>
          </w:p>
          <w:p w:rsidR="008C6C09" w:rsidRDefault="008C6C09" w:rsidP="00E64F73">
            <w:pPr>
              <w:numPr>
                <w:ilvl w:val="0"/>
                <w:numId w:val="22"/>
              </w:numPr>
              <w:ind w:left="567" w:hanging="567"/>
              <w:jc w:val="both"/>
              <w:rPr>
                <w:sz w:val="24"/>
              </w:rPr>
            </w:pPr>
            <w:r w:rsidRPr="008330D2">
              <w:rPr>
                <w:sz w:val="24"/>
              </w:rPr>
              <w:t xml:space="preserve">Die Grundsteuer A von Grundstücken im Verbandsindustriepark verbleibt bei der Standortgemeinde. Die Grundsteuer B von Grundstücken im Verbandsindustriepark wird von der Standortgemeinde </w:t>
            </w:r>
            <w:r w:rsidR="00532EA2" w:rsidRPr="008330D2">
              <w:rPr>
                <w:sz w:val="24"/>
              </w:rPr>
              <w:t xml:space="preserve">auf </w:t>
            </w:r>
            <w:r w:rsidRPr="008330D2">
              <w:rPr>
                <w:sz w:val="24"/>
              </w:rPr>
              <w:t>Jahresende nach Maßgabe des § 17 Abs. 1 Ziffer 3 an die Verbandsmitglieder abgeführt.</w:t>
            </w:r>
          </w:p>
          <w:p w:rsidR="00D04984" w:rsidRDefault="00D04984" w:rsidP="00D04984">
            <w:pPr>
              <w:pStyle w:val="Listenabsatz"/>
              <w:rPr>
                <w:sz w:val="24"/>
              </w:rPr>
            </w:pPr>
          </w:p>
          <w:p w:rsidR="008C6C09" w:rsidRPr="008330D2" w:rsidRDefault="008C6C09" w:rsidP="00E64F73">
            <w:pPr>
              <w:pStyle w:val="Listenabsatz"/>
              <w:numPr>
                <w:ilvl w:val="0"/>
                <w:numId w:val="22"/>
              </w:numPr>
              <w:spacing w:after="0" w:line="240" w:lineRule="auto"/>
              <w:jc w:val="both"/>
              <w:rPr>
                <w:sz w:val="24"/>
              </w:rPr>
            </w:pPr>
            <w:r w:rsidRPr="008330D2">
              <w:rPr>
                <w:sz w:val="24"/>
              </w:rPr>
              <w:t xml:space="preserve">Die Bestimmungen der Absätze 1 und 2 werden nach § 6 Abs. 5 des Gesetzes über den kommunalen Finanzausgleich in der jeweils gültigen Fassung bei den Ermittlungen der </w:t>
            </w:r>
            <w:proofErr w:type="spellStart"/>
            <w:r w:rsidRPr="008330D2">
              <w:rPr>
                <w:sz w:val="24"/>
              </w:rPr>
              <w:t>Steuerkraftmeßzahlen</w:t>
            </w:r>
            <w:proofErr w:type="spellEnd"/>
            <w:r w:rsidRPr="008330D2">
              <w:rPr>
                <w:sz w:val="24"/>
              </w:rPr>
              <w:t xml:space="preserve"> der Verbandsgemeinden berücksichtigt. Sie gelten auf die Dauer des Bestehens des Verbandes.</w:t>
            </w:r>
          </w:p>
          <w:p w:rsidR="008C6C09" w:rsidRPr="008330D2" w:rsidRDefault="008C6C09" w:rsidP="008C6C09">
            <w:pPr>
              <w:pStyle w:val="Listenabsatz"/>
              <w:rPr>
                <w:sz w:val="12"/>
                <w:szCs w:val="12"/>
              </w:rPr>
            </w:pPr>
          </w:p>
          <w:p w:rsidR="008C6C09" w:rsidRPr="008330D2" w:rsidRDefault="008C6C09" w:rsidP="00E64F73">
            <w:pPr>
              <w:pStyle w:val="Listenabsatz"/>
              <w:numPr>
                <w:ilvl w:val="0"/>
                <w:numId w:val="22"/>
              </w:numPr>
              <w:spacing w:after="0" w:line="240" w:lineRule="auto"/>
              <w:jc w:val="both"/>
              <w:rPr>
                <w:sz w:val="24"/>
              </w:rPr>
            </w:pPr>
            <w:r w:rsidRPr="008330D2">
              <w:rPr>
                <w:sz w:val="24"/>
              </w:rPr>
              <w:t>Die Verbandsmitglieder verpflichten sich, bei wesentlicher Änderung der Finanzverfassung der Gemeinden bzw. des Finanzausgleichsrechtes die Absätze 1 und 2 in einer dem Geist und dem wirtschaftlichen Zweck dieser Satzung entsprechenden Weise zu überprüfen und ggf. neu zu fassen.</w:t>
            </w:r>
          </w:p>
          <w:p w:rsidR="008C6C09" w:rsidRPr="008330D2" w:rsidRDefault="008C6C09" w:rsidP="008C6C09">
            <w:pPr>
              <w:pStyle w:val="Listenabsatz"/>
              <w:rPr>
                <w:sz w:val="12"/>
                <w:szCs w:val="12"/>
              </w:rPr>
            </w:pPr>
          </w:p>
          <w:p w:rsidR="008C6C09" w:rsidRDefault="008C6C09" w:rsidP="008C6C09">
            <w:pPr>
              <w:tabs>
                <w:tab w:val="left" w:pos="567"/>
              </w:tabs>
              <w:ind w:left="567" w:hanging="567"/>
              <w:jc w:val="both"/>
              <w:rPr>
                <w:sz w:val="24"/>
              </w:rPr>
            </w:pPr>
            <w:r>
              <w:rPr>
                <w:sz w:val="24"/>
              </w:rPr>
              <w:t>(5)</w:t>
            </w:r>
            <w:r>
              <w:rPr>
                <w:sz w:val="24"/>
              </w:rPr>
              <w:tab/>
              <w:t>Die Einnahmen des Verbandes können, soweit sie nicht zur Erfüllung der Verbandsaufgaben benötigt werden, an die Verbandsmitglieder entsprechend dem Verhältnis nach § 17 Abs. 1 Ziffer 3 abgeführt werden.</w:t>
            </w:r>
          </w:p>
          <w:p w:rsidR="008C6C09" w:rsidRDefault="008C6C09" w:rsidP="008C6C09">
            <w:pPr>
              <w:rPr>
                <w:rFonts w:ascii="Arial" w:hAnsi="Arial" w:cs="Arial"/>
              </w:rPr>
            </w:pPr>
          </w:p>
        </w:tc>
      </w:tr>
      <w:tr w:rsidR="008C6C09" w:rsidTr="00220DFC">
        <w:tc>
          <w:tcPr>
            <w:tcW w:w="4531" w:type="dxa"/>
          </w:tcPr>
          <w:p w:rsidR="008C6C09" w:rsidRDefault="008C6C09" w:rsidP="008C6C09">
            <w:pPr>
              <w:jc w:val="center"/>
              <w:rPr>
                <w:b/>
                <w:sz w:val="24"/>
              </w:rPr>
            </w:pPr>
            <w:r>
              <w:rPr>
                <w:b/>
                <w:sz w:val="24"/>
              </w:rPr>
              <w:lastRenderedPageBreak/>
              <w:t>§ 10</w:t>
            </w:r>
          </w:p>
          <w:p w:rsidR="008C6C09" w:rsidRDefault="008C6C09" w:rsidP="008C6C09">
            <w:pPr>
              <w:jc w:val="center"/>
              <w:rPr>
                <w:b/>
                <w:sz w:val="24"/>
              </w:rPr>
            </w:pPr>
          </w:p>
          <w:p w:rsidR="008C6C09" w:rsidRPr="008330D2" w:rsidRDefault="008C6C09" w:rsidP="008C6C09">
            <w:pPr>
              <w:pStyle w:val="berschrift9"/>
              <w:outlineLvl w:val="8"/>
              <w:rPr>
                <w:rFonts w:asciiTheme="minorHAnsi" w:eastAsiaTheme="minorHAnsi" w:hAnsiTheme="minorHAnsi" w:cstheme="minorBidi"/>
                <w:szCs w:val="22"/>
                <w:lang w:eastAsia="en-US"/>
              </w:rPr>
            </w:pPr>
            <w:r w:rsidRPr="008330D2">
              <w:rPr>
                <w:rFonts w:asciiTheme="minorHAnsi" w:eastAsiaTheme="minorHAnsi" w:hAnsiTheme="minorHAnsi" w:cstheme="minorBidi"/>
                <w:szCs w:val="22"/>
                <w:lang w:eastAsia="en-US"/>
              </w:rPr>
              <w:t>Entscheidung bei Streitigkeiten</w:t>
            </w:r>
          </w:p>
          <w:p w:rsidR="008C6C09" w:rsidRDefault="008C6C09" w:rsidP="008C6C09">
            <w:pPr>
              <w:jc w:val="both"/>
              <w:rPr>
                <w:sz w:val="24"/>
              </w:rPr>
            </w:pPr>
          </w:p>
          <w:p w:rsidR="008C6C09" w:rsidRDefault="008C6C09" w:rsidP="00E64F73">
            <w:pPr>
              <w:pStyle w:val="Listenabsatz"/>
              <w:numPr>
                <w:ilvl w:val="0"/>
                <w:numId w:val="23"/>
              </w:numPr>
              <w:tabs>
                <w:tab w:val="left" w:pos="567"/>
              </w:tabs>
              <w:spacing w:after="0" w:line="240" w:lineRule="auto"/>
              <w:jc w:val="both"/>
              <w:rPr>
                <w:sz w:val="24"/>
              </w:rPr>
            </w:pPr>
            <w:r w:rsidRPr="00E64F73">
              <w:rPr>
                <w:sz w:val="24"/>
              </w:rPr>
              <w:t>Bei Streitigkeiten zwischen dem Verband und seinen Verbandsmitgliedern sowie der Verbandsmitglieder untereinander über Rechte und Verbindlichkeiten aus dem Verbandsverhältnis, insbesondere der Planung und Erschließung gemeinsamer Industriegebiete und der Ansiedlung von Betrieben, der Verteilung der Überschüsse und der Pflicht zur Tragung der Verbandslasten aus dieser Aufgabe, ist das Landratsamt Neckar-Odenwald-Kreis in Mosbach zur Schlichtung anzurufen.</w:t>
            </w:r>
          </w:p>
          <w:p w:rsidR="00E64F73" w:rsidRPr="00E64F73" w:rsidRDefault="00E64F73" w:rsidP="00E64F73">
            <w:pPr>
              <w:pStyle w:val="Listenabsatz"/>
              <w:tabs>
                <w:tab w:val="left" w:pos="567"/>
              </w:tabs>
              <w:spacing w:after="0" w:line="240" w:lineRule="auto"/>
              <w:ind w:left="930"/>
              <w:jc w:val="both"/>
              <w:rPr>
                <w:sz w:val="24"/>
              </w:rPr>
            </w:pPr>
          </w:p>
          <w:p w:rsidR="008C6C09" w:rsidRDefault="008C6C09" w:rsidP="008C6C09">
            <w:pPr>
              <w:tabs>
                <w:tab w:val="left" w:pos="567"/>
              </w:tabs>
              <w:ind w:left="567" w:hanging="567"/>
              <w:jc w:val="both"/>
              <w:rPr>
                <w:sz w:val="24"/>
              </w:rPr>
            </w:pPr>
            <w:r>
              <w:rPr>
                <w:sz w:val="24"/>
              </w:rPr>
              <w:t>(2)</w:t>
            </w:r>
            <w:r>
              <w:rPr>
                <w:sz w:val="24"/>
              </w:rPr>
              <w:tab/>
              <w:t>Wenn die Beteiligten mit den Vorschlägen der Schlichtungsstelle zur gütlichen Beilegung des Streites nicht einverstanden sind, können sie ihre Ansprüche vor dem zuständigen Verwaltungsgericht geltend machen.</w:t>
            </w:r>
          </w:p>
          <w:p w:rsidR="008C6C09" w:rsidRDefault="008C6C09" w:rsidP="008C6C09">
            <w:pPr>
              <w:rPr>
                <w:rFonts w:ascii="Arial" w:hAnsi="Arial" w:cs="Arial"/>
              </w:rPr>
            </w:pPr>
          </w:p>
        </w:tc>
        <w:tc>
          <w:tcPr>
            <w:tcW w:w="4531" w:type="dxa"/>
          </w:tcPr>
          <w:p w:rsidR="008C6C09" w:rsidRDefault="008C6C09" w:rsidP="008C6C09">
            <w:pPr>
              <w:jc w:val="center"/>
              <w:rPr>
                <w:b/>
                <w:sz w:val="24"/>
              </w:rPr>
            </w:pPr>
            <w:r>
              <w:rPr>
                <w:b/>
                <w:sz w:val="24"/>
              </w:rPr>
              <w:t>§ 10</w:t>
            </w:r>
          </w:p>
          <w:p w:rsidR="008C6C09" w:rsidRDefault="008C6C09" w:rsidP="008C6C09">
            <w:pPr>
              <w:jc w:val="center"/>
              <w:rPr>
                <w:b/>
                <w:sz w:val="24"/>
              </w:rPr>
            </w:pPr>
          </w:p>
          <w:p w:rsidR="008C6C09" w:rsidRPr="008330D2" w:rsidRDefault="008C6C09" w:rsidP="008C6C09">
            <w:pPr>
              <w:pStyle w:val="berschrift9"/>
              <w:outlineLvl w:val="8"/>
              <w:rPr>
                <w:rFonts w:asciiTheme="minorHAnsi" w:eastAsiaTheme="minorHAnsi" w:hAnsiTheme="minorHAnsi" w:cstheme="minorBidi"/>
                <w:szCs w:val="22"/>
                <w:lang w:eastAsia="en-US"/>
              </w:rPr>
            </w:pPr>
            <w:r w:rsidRPr="008330D2">
              <w:rPr>
                <w:rFonts w:asciiTheme="minorHAnsi" w:eastAsiaTheme="minorHAnsi" w:hAnsiTheme="minorHAnsi" w:cstheme="minorBidi"/>
                <w:szCs w:val="22"/>
                <w:lang w:eastAsia="en-US"/>
              </w:rPr>
              <w:t>Entscheidung bei Streitigkeiten</w:t>
            </w:r>
          </w:p>
          <w:p w:rsidR="008C6C09" w:rsidRDefault="008C6C09" w:rsidP="008C6C09">
            <w:pPr>
              <w:jc w:val="both"/>
              <w:rPr>
                <w:sz w:val="24"/>
              </w:rPr>
            </w:pPr>
          </w:p>
          <w:p w:rsidR="008C6C09" w:rsidRPr="00E64F73" w:rsidRDefault="008C6C09" w:rsidP="00E64F73">
            <w:pPr>
              <w:pStyle w:val="Listenabsatz"/>
              <w:numPr>
                <w:ilvl w:val="0"/>
                <w:numId w:val="24"/>
              </w:numPr>
              <w:tabs>
                <w:tab w:val="left" w:pos="567"/>
              </w:tabs>
              <w:spacing w:after="0" w:line="240" w:lineRule="auto"/>
              <w:jc w:val="both"/>
              <w:rPr>
                <w:sz w:val="24"/>
              </w:rPr>
            </w:pPr>
            <w:r w:rsidRPr="00E64F73">
              <w:rPr>
                <w:sz w:val="24"/>
              </w:rPr>
              <w:t>Bei Streitigkeiten zwischen dem Verband und seinen Verbandsmitgliedern sowie der Verbandsmitglieder untereinander über Rechte und Verbindlichkeiten aus dem Verbandsverhältnis, insbesondere der Planung und Erschließung gemeinsamer Industriegebiete und der Ansiedlung von Betrieben, der Verteilung der Überschüsse und der Pflicht zur Tragung der Verbandslasten aus dieser Aufgabe, ist das Landratsamt Neckar-Odenwald-Kreis in Mosbach zur Schlichtung anzurufen.</w:t>
            </w:r>
          </w:p>
          <w:p w:rsidR="008C6C09" w:rsidRDefault="008C6C09" w:rsidP="008C6C09">
            <w:pPr>
              <w:tabs>
                <w:tab w:val="left" w:pos="567"/>
              </w:tabs>
              <w:ind w:left="567" w:hanging="567"/>
              <w:jc w:val="both"/>
              <w:rPr>
                <w:sz w:val="24"/>
              </w:rPr>
            </w:pPr>
          </w:p>
          <w:p w:rsidR="008C6C09" w:rsidRDefault="008C6C09" w:rsidP="008C6C09">
            <w:pPr>
              <w:tabs>
                <w:tab w:val="left" w:pos="567"/>
              </w:tabs>
              <w:ind w:left="567" w:hanging="567"/>
              <w:jc w:val="both"/>
              <w:rPr>
                <w:sz w:val="24"/>
              </w:rPr>
            </w:pPr>
            <w:r>
              <w:rPr>
                <w:sz w:val="24"/>
              </w:rPr>
              <w:t>(2)</w:t>
            </w:r>
            <w:r>
              <w:rPr>
                <w:sz w:val="24"/>
              </w:rPr>
              <w:tab/>
              <w:t>Wenn die Beteiligten mit den Vorschlägen der Schlichtungsstelle zur gütlichen Beilegung des Streites nicht einverstanden sind, können sie ihre Ansprüche vor dem zuständigen Verwaltungsgericht geltend machen.</w:t>
            </w:r>
          </w:p>
          <w:p w:rsidR="008C6C09" w:rsidRDefault="008C6C09" w:rsidP="008C6C09">
            <w:pPr>
              <w:rPr>
                <w:rFonts w:ascii="Arial" w:hAnsi="Arial" w:cs="Arial"/>
              </w:rPr>
            </w:pPr>
          </w:p>
        </w:tc>
      </w:tr>
      <w:tr w:rsidR="00E64F73" w:rsidTr="00220DFC">
        <w:tc>
          <w:tcPr>
            <w:tcW w:w="4531" w:type="dxa"/>
          </w:tcPr>
          <w:p w:rsidR="00E64F73" w:rsidRDefault="00E64F73" w:rsidP="00E64F73">
            <w:pPr>
              <w:tabs>
                <w:tab w:val="left" w:pos="567"/>
              </w:tabs>
              <w:jc w:val="center"/>
              <w:rPr>
                <w:b/>
                <w:sz w:val="24"/>
              </w:rPr>
            </w:pPr>
            <w:r>
              <w:rPr>
                <w:b/>
                <w:sz w:val="24"/>
              </w:rPr>
              <w:t>§ 11</w:t>
            </w:r>
          </w:p>
          <w:p w:rsidR="00E64F73" w:rsidRDefault="00E64F73" w:rsidP="00E64F73">
            <w:pPr>
              <w:tabs>
                <w:tab w:val="left" w:pos="567"/>
              </w:tabs>
              <w:jc w:val="center"/>
              <w:rPr>
                <w:b/>
                <w:sz w:val="24"/>
              </w:rPr>
            </w:pPr>
          </w:p>
          <w:p w:rsidR="00E64F73" w:rsidRDefault="00E64F73" w:rsidP="00E64F73">
            <w:pPr>
              <w:tabs>
                <w:tab w:val="left" w:pos="567"/>
              </w:tabs>
              <w:jc w:val="center"/>
              <w:rPr>
                <w:sz w:val="24"/>
              </w:rPr>
            </w:pPr>
            <w:r>
              <w:rPr>
                <w:b/>
                <w:sz w:val="24"/>
              </w:rPr>
              <w:t>Verhalten der Verbandsmitglieder gegenüber Betrieben im Verbandsindustriepark</w:t>
            </w:r>
          </w:p>
          <w:p w:rsidR="00E64F73" w:rsidRDefault="00E64F73" w:rsidP="00E64F73">
            <w:pPr>
              <w:tabs>
                <w:tab w:val="left" w:pos="567"/>
              </w:tabs>
              <w:ind w:left="567" w:hanging="567"/>
              <w:jc w:val="both"/>
              <w:rPr>
                <w:sz w:val="24"/>
              </w:rPr>
            </w:pPr>
          </w:p>
          <w:p w:rsidR="00E64F73" w:rsidRDefault="00E64F73" w:rsidP="00E64F73">
            <w:pPr>
              <w:numPr>
                <w:ilvl w:val="0"/>
                <w:numId w:val="7"/>
              </w:numPr>
              <w:tabs>
                <w:tab w:val="clear" w:pos="360"/>
                <w:tab w:val="left" w:pos="567"/>
              </w:tabs>
              <w:ind w:left="567" w:hanging="567"/>
              <w:jc w:val="both"/>
              <w:rPr>
                <w:sz w:val="24"/>
              </w:rPr>
            </w:pPr>
            <w:r>
              <w:rPr>
                <w:sz w:val="24"/>
              </w:rPr>
              <w:t>Die Verbandsmitglieder vereinbaren und verpflichten sich, sich gegenüber den im Verbandsindustriepark anzusiedelnden Unternehmen und Betrieben jeder Einwirkung zu enthalten, die dem Verbandszweck zuwiderläuft oder zuwiderlaufen kann.</w:t>
            </w:r>
          </w:p>
          <w:p w:rsidR="00E64F73" w:rsidRDefault="00E64F73" w:rsidP="00E64F73">
            <w:pPr>
              <w:tabs>
                <w:tab w:val="left" w:pos="567"/>
              </w:tabs>
              <w:jc w:val="both"/>
              <w:rPr>
                <w:sz w:val="24"/>
              </w:rPr>
            </w:pPr>
          </w:p>
          <w:p w:rsidR="00E64F73" w:rsidRDefault="00E64F73" w:rsidP="00E64F73">
            <w:pPr>
              <w:numPr>
                <w:ilvl w:val="0"/>
                <w:numId w:val="7"/>
              </w:numPr>
              <w:tabs>
                <w:tab w:val="clear" w:pos="360"/>
                <w:tab w:val="left" w:pos="567"/>
              </w:tabs>
              <w:ind w:left="567" w:hanging="567"/>
              <w:jc w:val="both"/>
              <w:rPr>
                <w:sz w:val="24"/>
              </w:rPr>
            </w:pPr>
            <w:r>
              <w:rPr>
                <w:sz w:val="24"/>
              </w:rPr>
              <w:t>In die Verhandlungen mit ansiedlungswilligen Firmen und Betrieben sind die Mitgliedsgemeinden mit einzubeziehen. Das gleiche gilt für die Verhandlungen mit den bereits angesiedelten Firmen und Betrieben, wenn es sich um deren Erweiterung oder Standortverlegung handelt.</w:t>
            </w:r>
          </w:p>
          <w:p w:rsidR="00E64F73" w:rsidRDefault="00E64F73" w:rsidP="00E64F73">
            <w:pPr>
              <w:tabs>
                <w:tab w:val="left" w:pos="567"/>
              </w:tabs>
              <w:jc w:val="both"/>
              <w:rPr>
                <w:sz w:val="24"/>
              </w:rPr>
            </w:pPr>
          </w:p>
          <w:p w:rsidR="00E64F73" w:rsidRDefault="00E64F73" w:rsidP="00E64F73">
            <w:pPr>
              <w:numPr>
                <w:ilvl w:val="0"/>
                <w:numId w:val="7"/>
              </w:numPr>
              <w:tabs>
                <w:tab w:val="clear" w:pos="360"/>
                <w:tab w:val="left" w:pos="567"/>
              </w:tabs>
              <w:ind w:left="567" w:hanging="567"/>
              <w:jc w:val="both"/>
              <w:rPr>
                <w:sz w:val="24"/>
              </w:rPr>
            </w:pPr>
            <w:r w:rsidRPr="00E640F0">
              <w:rPr>
                <w:sz w:val="24"/>
              </w:rPr>
              <w:t>Für die Ansiedlung, Erweiterung und Standortverlegung ist das Einvernehmen der jeweiligen Standortgemeinde erforderlich.</w:t>
            </w:r>
          </w:p>
          <w:p w:rsidR="009739CE" w:rsidRDefault="009739CE" w:rsidP="009739CE">
            <w:pPr>
              <w:pStyle w:val="Listenabsatz"/>
              <w:rPr>
                <w:sz w:val="24"/>
              </w:rPr>
            </w:pPr>
          </w:p>
          <w:p w:rsidR="00F62E5D" w:rsidRDefault="00F62E5D" w:rsidP="009739CE">
            <w:pPr>
              <w:pStyle w:val="Listenabsatz"/>
              <w:rPr>
                <w:sz w:val="24"/>
              </w:rPr>
            </w:pPr>
          </w:p>
          <w:p w:rsidR="00F62E5D" w:rsidRDefault="00F62E5D" w:rsidP="009739CE">
            <w:pPr>
              <w:pStyle w:val="Listenabsatz"/>
              <w:rPr>
                <w:sz w:val="24"/>
              </w:rPr>
            </w:pPr>
          </w:p>
          <w:p w:rsidR="00F62E5D" w:rsidRDefault="00F62E5D" w:rsidP="009739CE">
            <w:pPr>
              <w:pStyle w:val="Listenabsatz"/>
              <w:rPr>
                <w:sz w:val="24"/>
              </w:rPr>
            </w:pPr>
          </w:p>
          <w:p w:rsidR="00E64F73" w:rsidRDefault="00E64F73" w:rsidP="00E64F73">
            <w:pPr>
              <w:rPr>
                <w:rFonts w:ascii="Arial" w:hAnsi="Arial" w:cs="Arial"/>
              </w:rPr>
            </w:pPr>
          </w:p>
        </w:tc>
        <w:tc>
          <w:tcPr>
            <w:tcW w:w="4531" w:type="dxa"/>
          </w:tcPr>
          <w:p w:rsidR="00E64F73" w:rsidRDefault="00E64F73" w:rsidP="00E64F73">
            <w:pPr>
              <w:tabs>
                <w:tab w:val="left" w:pos="567"/>
              </w:tabs>
              <w:jc w:val="center"/>
              <w:rPr>
                <w:b/>
                <w:sz w:val="24"/>
              </w:rPr>
            </w:pPr>
            <w:r>
              <w:rPr>
                <w:b/>
                <w:sz w:val="24"/>
              </w:rPr>
              <w:lastRenderedPageBreak/>
              <w:t>§ 11</w:t>
            </w:r>
          </w:p>
          <w:p w:rsidR="00E64F73" w:rsidRDefault="00E64F73" w:rsidP="00E64F73">
            <w:pPr>
              <w:tabs>
                <w:tab w:val="left" w:pos="567"/>
              </w:tabs>
              <w:jc w:val="center"/>
              <w:rPr>
                <w:b/>
                <w:sz w:val="24"/>
              </w:rPr>
            </w:pPr>
          </w:p>
          <w:p w:rsidR="00E64F73" w:rsidRDefault="00E64F73" w:rsidP="00E64F73">
            <w:pPr>
              <w:tabs>
                <w:tab w:val="left" w:pos="567"/>
              </w:tabs>
              <w:jc w:val="center"/>
              <w:rPr>
                <w:sz w:val="24"/>
              </w:rPr>
            </w:pPr>
            <w:r>
              <w:rPr>
                <w:b/>
                <w:sz w:val="24"/>
              </w:rPr>
              <w:t>Verhalten der Verbandsmitglieder gegenüber Betrieben im Verbandsindustriepark</w:t>
            </w:r>
          </w:p>
          <w:p w:rsidR="00E64F73" w:rsidRDefault="00E64F73" w:rsidP="00E64F73">
            <w:pPr>
              <w:tabs>
                <w:tab w:val="left" w:pos="567"/>
              </w:tabs>
              <w:ind w:left="567" w:hanging="567"/>
              <w:jc w:val="both"/>
              <w:rPr>
                <w:sz w:val="24"/>
              </w:rPr>
            </w:pPr>
          </w:p>
          <w:p w:rsidR="00E64F73" w:rsidRDefault="00E64F73" w:rsidP="00E64F73">
            <w:pPr>
              <w:numPr>
                <w:ilvl w:val="0"/>
                <w:numId w:val="26"/>
              </w:numPr>
              <w:tabs>
                <w:tab w:val="left" w:pos="567"/>
              </w:tabs>
              <w:jc w:val="both"/>
              <w:rPr>
                <w:sz w:val="24"/>
              </w:rPr>
            </w:pPr>
            <w:r>
              <w:rPr>
                <w:sz w:val="24"/>
              </w:rPr>
              <w:t xml:space="preserve">Die Verbandsmitglieder vereinbaren </w:t>
            </w:r>
          </w:p>
          <w:p w:rsidR="00E64F73" w:rsidRDefault="00E64F73" w:rsidP="00E64F73">
            <w:pPr>
              <w:tabs>
                <w:tab w:val="left" w:pos="567"/>
              </w:tabs>
              <w:ind w:left="360"/>
              <w:jc w:val="both"/>
              <w:rPr>
                <w:sz w:val="24"/>
              </w:rPr>
            </w:pPr>
            <w:r>
              <w:rPr>
                <w:sz w:val="24"/>
              </w:rPr>
              <w:t>und verpflichten sich, sich gegenüber den im Verbandsindustriepark anzusiedelnden Unternehmen und Betrieben jeder Einwirkung zu enthalten, die dem Verbandszweck zuwiderläuft oder zuwiderlaufen kann.</w:t>
            </w:r>
          </w:p>
          <w:p w:rsidR="00E64F73" w:rsidRDefault="00E64F73" w:rsidP="00E64F73">
            <w:pPr>
              <w:tabs>
                <w:tab w:val="left" w:pos="567"/>
              </w:tabs>
              <w:jc w:val="both"/>
              <w:rPr>
                <w:sz w:val="24"/>
              </w:rPr>
            </w:pPr>
          </w:p>
          <w:p w:rsidR="00E64F73" w:rsidRDefault="00E64F73" w:rsidP="00E64F73">
            <w:pPr>
              <w:numPr>
                <w:ilvl w:val="0"/>
                <w:numId w:val="26"/>
              </w:numPr>
              <w:tabs>
                <w:tab w:val="left" w:pos="567"/>
              </w:tabs>
              <w:ind w:left="567" w:hanging="567"/>
              <w:jc w:val="both"/>
              <w:rPr>
                <w:sz w:val="24"/>
              </w:rPr>
            </w:pPr>
            <w:r>
              <w:rPr>
                <w:sz w:val="24"/>
              </w:rPr>
              <w:t>In die Verhandlungen mit ansiedlungswilligen Firmen und Betrieben sind die Mitgliedsgemeinden mit einzubeziehen. Das gleiche gilt für die Verhandlungen mit den bereits angesiedelten Firmen und Betrieben, wenn es sich um deren Erweiterung oder Standortverlegung handelt.</w:t>
            </w:r>
          </w:p>
          <w:p w:rsidR="00E64F73" w:rsidRDefault="00E64F73" w:rsidP="00E64F73">
            <w:pPr>
              <w:tabs>
                <w:tab w:val="left" w:pos="567"/>
              </w:tabs>
              <w:jc w:val="both"/>
              <w:rPr>
                <w:sz w:val="24"/>
              </w:rPr>
            </w:pPr>
          </w:p>
          <w:p w:rsidR="00E64F73" w:rsidRPr="00E640F0" w:rsidRDefault="00E64F73" w:rsidP="00E64F73">
            <w:pPr>
              <w:numPr>
                <w:ilvl w:val="0"/>
                <w:numId w:val="26"/>
              </w:numPr>
              <w:tabs>
                <w:tab w:val="left" w:pos="567"/>
              </w:tabs>
              <w:ind w:left="567" w:hanging="567"/>
              <w:jc w:val="both"/>
              <w:rPr>
                <w:sz w:val="24"/>
              </w:rPr>
            </w:pPr>
            <w:r w:rsidRPr="00E640F0">
              <w:rPr>
                <w:sz w:val="24"/>
              </w:rPr>
              <w:t>Für die Ansiedlung, Erweiterung und Standortverlegung ist das Einvernehmen der jeweiligen Standortgemeinde erforderlich.</w:t>
            </w:r>
          </w:p>
          <w:p w:rsidR="00E64F73" w:rsidRDefault="00E64F73" w:rsidP="00E64F73">
            <w:pPr>
              <w:rPr>
                <w:rFonts w:ascii="Arial" w:hAnsi="Arial" w:cs="Arial"/>
              </w:rPr>
            </w:pPr>
          </w:p>
        </w:tc>
      </w:tr>
      <w:tr w:rsidR="00E64F73" w:rsidTr="00220DFC">
        <w:tc>
          <w:tcPr>
            <w:tcW w:w="4531" w:type="dxa"/>
          </w:tcPr>
          <w:p w:rsidR="00E64F73" w:rsidRDefault="00E64F73" w:rsidP="00E64F73">
            <w:pPr>
              <w:jc w:val="center"/>
              <w:rPr>
                <w:b/>
                <w:sz w:val="24"/>
              </w:rPr>
            </w:pPr>
            <w:r>
              <w:rPr>
                <w:b/>
                <w:sz w:val="24"/>
              </w:rPr>
              <w:lastRenderedPageBreak/>
              <w:t>§ 12</w:t>
            </w:r>
          </w:p>
          <w:p w:rsidR="00E64F73" w:rsidRDefault="00E64F73" w:rsidP="00E64F73">
            <w:pPr>
              <w:jc w:val="center"/>
              <w:rPr>
                <w:b/>
                <w:sz w:val="24"/>
              </w:rPr>
            </w:pPr>
          </w:p>
          <w:p w:rsidR="00E64F73" w:rsidRDefault="00E64F73" w:rsidP="00E64F73">
            <w:pPr>
              <w:jc w:val="center"/>
              <w:rPr>
                <w:sz w:val="24"/>
              </w:rPr>
            </w:pPr>
            <w:r>
              <w:rPr>
                <w:b/>
                <w:sz w:val="24"/>
              </w:rPr>
              <w:t>Organe des Verbandes</w:t>
            </w:r>
          </w:p>
          <w:p w:rsidR="00E64F73" w:rsidRDefault="00E64F73" w:rsidP="00E64F73">
            <w:pPr>
              <w:jc w:val="both"/>
              <w:rPr>
                <w:sz w:val="24"/>
              </w:rPr>
            </w:pPr>
          </w:p>
          <w:p w:rsidR="00E64F73" w:rsidRDefault="00E64F73" w:rsidP="00E64F73">
            <w:pPr>
              <w:jc w:val="both"/>
              <w:rPr>
                <w:sz w:val="24"/>
              </w:rPr>
            </w:pPr>
            <w:r>
              <w:rPr>
                <w:sz w:val="24"/>
              </w:rPr>
              <w:t>Organe des Verbandes sind: Die Verbandsversammlung, der Verbandsvorsitzende.</w:t>
            </w:r>
          </w:p>
          <w:p w:rsidR="00E64F73" w:rsidRPr="00DB06FB" w:rsidRDefault="00E64F73" w:rsidP="00E64F73">
            <w:pPr>
              <w:jc w:val="center"/>
              <w:rPr>
                <w:sz w:val="20"/>
                <w:szCs w:val="20"/>
              </w:rPr>
            </w:pPr>
          </w:p>
        </w:tc>
        <w:tc>
          <w:tcPr>
            <w:tcW w:w="4531" w:type="dxa"/>
          </w:tcPr>
          <w:p w:rsidR="00E64F73" w:rsidRDefault="00E64F73" w:rsidP="00E64F73">
            <w:pPr>
              <w:jc w:val="center"/>
              <w:rPr>
                <w:b/>
                <w:sz w:val="24"/>
              </w:rPr>
            </w:pPr>
            <w:r>
              <w:rPr>
                <w:b/>
                <w:sz w:val="24"/>
              </w:rPr>
              <w:t>§ 12</w:t>
            </w:r>
          </w:p>
          <w:p w:rsidR="00E64F73" w:rsidRDefault="00E64F73" w:rsidP="00E64F73">
            <w:pPr>
              <w:jc w:val="center"/>
              <w:rPr>
                <w:b/>
                <w:sz w:val="24"/>
              </w:rPr>
            </w:pPr>
          </w:p>
          <w:p w:rsidR="00E64F73" w:rsidRDefault="00E64F73" w:rsidP="00E64F73">
            <w:pPr>
              <w:jc w:val="center"/>
              <w:rPr>
                <w:sz w:val="24"/>
              </w:rPr>
            </w:pPr>
            <w:r>
              <w:rPr>
                <w:b/>
                <w:sz w:val="24"/>
              </w:rPr>
              <w:t>Organe des Verbandes</w:t>
            </w:r>
          </w:p>
          <w:p w:rsidR="00E64F73" w:rsidRDefault="00E64F73" w:rsidP="00E64F73">
            <w:pPr>
              <w:jc w:val="both"/>
              <w:rPr>
                <w:sz w:val="24"/>
              </w:rPr>
            </w:pPr>
          </w:p>
          <w:p w:rsidR="00E64F73" w:rsidRDefault="00E64F73" w:rsidP="00E64F73">
            <w:pPr>
              <w:jc w:val="both"/>
              <w:rPr>
                <w:sz w:val="24"/>
              </w:rPr>
            </w:pPr>
            <w:r>
              <w:rPr>
                <w:sz w:val="24"/>
              </w:rPr>
              <w:t>Organe des Verbandes sind: Die Verbandsversammlung, der Verbandsvorsitzende.</w:t>
            </w:r>
          </w:p>
          <w:p w:rsidR="00E64F73" w:rsidRPr="003B191B" w:rsidRDefault="00E64F73" w:rsidP="00E64F73">
            <w:pPr>
              <w:tabs>
                <w:tab w:val="left" w:pos="6962"/>
              </w:tabs>
              <w:rPr>
                <w:rFonts w:ascii="Verdana" w:hAnsi="Verdana"/>
                <w:sz w:val="20"/>
                <w:szCs w:val="20"/>
              </w:rPr>
            </w:pPr>
          </w:p>
        </w:tc>
      </w:tr>
      <w:tr w:rsidR="00E64F73" w:rsidTr="00220DFC">
        <w:tc>
          <w:tcPr>
            <w:tcW w:w="4531" w:type="dxa"/>
          </w:tcPr>
          <w:p w:rsidR="00E64F73" w:rsidRDefault="00E64F73" w:rsidP="00E64F73">
            <w:pPr>
              <w:jc w:val="center"/>
              <w:rPr>
                <w:b/>
                <w:sz w:val="24"/>
              </w:rPr>
            </w:pPr>
            <w:r>
              <w:rPr>
                <w:b/>
                <w:sz w:val="24"/>
              </w:rPr>
              <w:t>§ 13</w:t>
            </w:r>
          </w:p>
          <w:p w:rsidR="00E64F73" w:rsidRDefault="00E64F73" w:rsidP="00E64F73">
            <w:pPr>
              <w:jc w:val="center"/>
              <w:rPr>
                <w:sz w:val="24"/>
              </w:rPr>
            </w:pPr>
            <w:r>
              <w:rPr>
                <w:b/>
                <w:sz w:val="24"/>
              </w:rPr>
              <w:t>Verbandsversammlung</w:t>
            </w:r>
          </w:p>
          <w:p w:rsidR="00E64F73" w:rsidRDefault="00E64F73" w:rsidP="00E64F73">
            <w:pPr>
              <w:jc w:val="both"/>
              <w:rPr>
                <w:sz w:val="24"/>
              </w:rPr>
            </w:pPr>
          </w:p>
          <w:p w:rsidR="00E64F73" w:rsidRDefault="00E64F73" w:rsidP="00E64F73">
            <w:pPr>
              <w:numPr>
                <w:ilvl w:val="0"/>
                <w:numId w:val="9"/>
              </w:numPr>
              <w:tabs>
                <w:tab w:val="left" w:pos="567"/>
              </w:tabs>
              <w:ind w:left="567" w:hanging="567"/>
              <w:jc w:val="both"/>
              <w:rPr>
                <w:sz w:val="24"/>
              </w:rPr>
            </w:pPr>
            <w:r>
              <w:rPr>
                <w:sz w:val="24"/>
              </w:rPr>
              <w:t>Die Verbandsversammlung ist das Hauptorgan des Verbandes. Sie ist für alle Angelegenheiten des Verbandes zuständig, für die nicht die Zuständigkeit des Verbandsvorsitzenden gegeben ist, insbesondere für</w:t>
            </w:r>
          </w:p>
          <w:p w:rsidR="00E64F73" w:rsidRDefault="00E64F73" w:rsidP="00E64F73">
            <w:pPr>
              <w:tabs>
                <w:tab w:val="left" w:pos="567"/>
              </w:tabs>
              <w:jc w:val="both"/>
              <w:rPr>
                <w:sz w:val="24"/>
              </w:rPr>
            </w:pPr>
          </w:p>
          <w:p w:rsidR="00E64F73" w:rsidRDefault="00E64F73" w:rsidP="00F62E5D">
            <w:pPr>
              <w:numPr>
                <w:ilvl w:val="0"/>
                <w:numId w:val="8"/>
              </w:numPr>
              <w:tabs>
                <w:tab w:val="left" w:pos="567"/>
              </w:tabs>
              <w:ind w:left="1137"/>
              <w:jc w:val="both"/>
              <w:rPr>
                <w:sz w:val="24"/>
              </w:rPr>
            </w:pPr>
            <w:r>
              <w:rPr>
                <w:sz w:val="24"/>
              </w:rPr>
              <w:t>die Wahl des Verbandsvorsitzenden und seiner Stellvertreter,</w:t>
            </w:r>
          </w:p>
          <w:p w:rsidR="00E64F73" w:rsidRDefault="00E64F73" w:rsidP="00E64F73">
            <w:pPr>
              <w:numPr>
                <w:ilvl w:val="0"/>
                <w:numId w:val="8"/>
              </w:numPr>
              <w:tabs>
                <w:tab w:val="left" w:pos="567"/>
              </w:tabs>
              <w:jc w:val="both"/>
              <w:rPr>
                <w:sz w:val="24"/>
              </w:rPr>
            </w:pPr>
            <w:r>
              <w:rPr>
                <w:sz w:val="24"/>
              </w:rPr>
              <w:t>die Wahl weiterer Vertreter in die Verbandsversammlung von Zweckverbänden,</w:t>
            </w:r>
          </w:p>
          <w:p w:rsidR="00E64F73" w:rsidRDefault="00E64F73" w:rsidP="00E64F73">
            <w:pPr>
              <w:numPr>
                <w:ilvl w:val="0"/>
                <w:numId w:val="8"/>
              </w:numPr>
              <w:tabs>
                <w:tab w:val="clear" w:pos="1140"/>
                <w:tab w:val="left" w:pos="567"/>
                <w:tab w:val="left" w:pos="1134"/>
              </w:tabs>
              <w:jc w:val="both"/>
              <w:rPr>
                <w:sz w:val="24"/>
              </w:rPr>
            </w:pPr>
            <w:r>
              <w:rPr>
                <w:sz w:val="24"/>
              </w:rPr>
              <w:lastRenderedPageBreak/>
              <w:t>die Änderung der Verbandssatzung sowie die Auflösung des Verbandes,</w:t>
            </w:r>
          </w:p>
          <w:p w:rsidR="00E64F73" w:rsidRDefault="00E64F73" w:rsidP="00E64F73">
            <w:pPr>
              <w:numPr>
                <w:ilvl w:val="0"/>
                <w:numId w:val="8"/>
              </w:numPr>
              <w:tabs>
                <w:tab w:val="clear" w:pos="1140"/>
                <w:tab w:val="left" w:pos="567"/>
                <w:tab w:val="left" w:pos="1134"/>
              </w:tabs>
              <w:jc w:val="both"/>
              <w:rPr>
                <w:sz w:val="24"/>
              </w:rPr>
            </w:pPr>
            <w:r>
              <w:rPr>
                <w:sz w:val="24"/>
              </w:rPr>
              <w:t>die Beschlussfassung über Anträge auf Zuständigkeiten (§ 2 Abs. 4),</w:t>
            </w:r>
          </w:p>
          <w:p w:rsidR="00E64F73" w:rsidRDefault="00E64F73" w:rsidP="00E64F73">
            <w:pPr>
              <w:numPr>
                <w:ilvl w:val="0"/>
                <w:numId w:val="8"/>
              </w:numPr>
              <w:tabs>
                <w:tab w:val="clear" w:pos="1140"/>
                <w:tab w:val="left" w:pos="567"/>
                <w:tab w:val="left" w:pos="1134"/>
              </w:tabs>
              <w:jc w:val="both"/>
              <w:rPr>
                <w:sz w:val="24"/>
              </w:rPr>
            </w:pPr>
            <w:r>
              <w:rPr>
                <w:sz w:val="24"/>
              </w:rPr>
              <w:t>den Erlass von Satzungen des Verbandes einschließlich der Haushaltssatzung sowie den Erlass von Geschäftsordnungen,</w:t>
            </w:r>
          </w:p>
          <w:p w:rsidR="00E64F73" w:rsidRDefault="00E64F73" w:rsidP="00E64F73">
            <w:pPr>
              <w:numPr>
                <w:ilvl w:val="0"/>
                <w:numId w:val="8"/>
              </w:numPr>
              <w:tabs>
                <w:tab w:val="clear" w:pos="1140"/>
                <w:tab w:val="left" w:pos="567"/>
                <w:tab w:val="left" w:pos="1134"/>
              </w:tabs>
              <w:jc w:val="both"/>
              <w:rPr>
                <w:sz w:val="24"/>
              </w:rPr>
            </w:pPr>
            <w:r>
              <w:rPr>
                <w:sz w:val="24"/>
              </w:rPr>
              <w:t>die Feststellung von Wirtschaftsplänen für Sondervermögen mit Sonderrechnung,</w:t>
            </w:r>
          </w:p>
          <w:p w:rsidR="00E64F73" w:rsidRDefault="00E64F73" w:rsidP="00E64F73">
            <w:pPr>
              <w:numPr>
                <w:ilvl w:val="0"/>
                <w:numId w:val="8"/>
              </w:numPr>
              <w:tabs>
                <w:tab w:val="clear" w:pos="1140"/>
                <w:tab w:val="left" w:pos="567"/>
                <w:tab w:val="left" w:pos="1134"/>
              </w:tabs>
              <w:jc w:val="both"/>
              <w:rPr>
                <w:sz w:val="24"/>
              </w:rPr>
            </w:pPr>
            <w:r>
              <w:rPr>
                <w:sz w:val="24"/>
              </w:rPr>
              <w:t>den Erlass von Tarifordnungen für die Inanspruchnahme der Einrichtungen und Dienstleistungen des Verbandes,</w:t>
            </w:r>
          </w:p>
          <w:p w:rsidR="00E64F73" w:rsidRDefault="00E64F73" w:rsidP="00E64F73">
            <w:pPr>
              <w:numPr>
                <w:ilvl w:val="0"/>
                <w:numId w:val="8"/>
              </w:numPr>
              <w:tabs>
                <w:tab w:val="clear" w:pos="1140"/>
                <w:tab w:val="left" w:pos="567"/>
                <w:tab w:val="left" w:pos="1134"/>
              </w:tabs>
              <w:jc w:val="both"/>
              <w:rPr>
                <w:sz w:val="24"/>
              </w:rPr>
            </w:pPr>
            <w:r>
              <w:rPr>
                <w:sz w:val="24"/>
              </w:rPr>
              <w:t>die Feststellung der Jahresrechnung,</w:t>
            </w:r>
          </w:p>
          <w:p w:rsidR="00E64F73" w:rsidRDefault="00E64F73" w:rsidP="00E64F73">
            <w:pPr>
              <w:numPr>
                <w:ilvl w:val="0"/>
                <w:numId w:val="8"/>
              </w:numPr>
              <w:tabs>
                <w:tab w:val="clear" w:pos="1140"/>
                <w:tab w:val="left" w:pos="567"/>
                <w:tab w:val="left" w:pos="1134"/>
              </w:tabs>
              <w:jc w:val="both"/>
              <w:rPr>
                <w:sz w:val="24"/>
              </w:rPr>
            </w:pPr>
            <w:r>
              <w:rPr>
                <w:sz w:val="24"/>
              </w:rPr>
              <w:t>die Aufstellung des Flächennutzungsplanes,</w:t>
            </w:r>
          </w:p>
          <w:p w:rsidR="00E64F73" w:rsidRDefault="00E64F73" w:rsidP="00E64F73">
            <w:pPr>
              <w:numPr>
                <w:ilvl w:val="0"/>
                <w:numId w:val="8"/>
              </w:numPr>
              <w:tabs>
                <w:tab w:val="clear" w:pos="1140"/>
                <w:tab w:val="left" w:pos="567"/>
                <w:tab w:val="left" w:pos="1134"/>
              </w:tabs>
              <w:jc w:val="both"/>
              <w:rPr>
                <w:sz w:val="24"/>
              </w:rPr>
            </w:pPr>
            <w:r>
              <w:rPr>
                <w:sz w:val="24"/>
              </w:rPr>
              <w:t>die Entscheidung über die Errichtung, wesentliche Erweiterung und Aufhebung von Einrichtungen des Verbandes und der Verbandsverwaltung,</w:t>
            </w:r>
          </w:p>
          <w:p w:rsidR="00E64F73" w:rsidRDefault="00E64F73" w:rsidP="00E64F73">
            <w:pPr>
              <w:numPr>
                <w:ilvl w:val="0"/>
                <w:numId w:val="8"/>
              </w:numPr>
              <w:tabs>
                <w:tab w:val="clear" w:pos="1140"/>
                <w:tab w:val="left" w:pos="567"/>
                <w:tab w:val="left" w:pos="1134"/>
              </w:tabs>
              <w:jc w:val="both"/>
              <w:rPr>
                <w:sz w:val="24"/>
              </w:rPr>
            </w:pPr>
            <w:r>
              <w:rPr>
                <w:sz w:val="24"/>
              </w:rPr>
              <w:t>die Entscheidung über die Anschaffung oder Herstellung von Vermögensgegenständen, deren Anschaffungs- oder Herstellungskosten im Einzelfall oder für die Sachgemeinschaft mehr als 5.000,00 EUR betragen,</w:t>
            </w:r>
          </w:p>
          <w:p w:rsidR="00E64F73" w:rsidRDefault="00E64F73" w:rsidP="00E64F73">
            <w:pPr>
              <w:tabs>
                <w:tab w:val="left" w:pos="567"/>
              </w:tabs>
              <w:jc w:val="both"/>
              <w:rPr>
                <w:sz w:val="24"/>
              </w:rPr>
            </w:pPr>
          </w:p>
          <w:p w:rsidR="00E64F73" w:rsidRDefault="00E64F73" w:rsidP="00E64F73">
            <w:pPr>
              <w:numPr>
                <w:ilvl w:val="0"/>
                <w:numId w:val="8"/>
              </w:numPr>
              <w:tabs>
                <w:tab w:val="clear" w:pos="1140"/>
                <w:tab w:val="left" w:pos="567"/>
                <w:tab w:val="left" w:pos="1134"/>
              </w:tabs>
              <w:jc w:val="both"/>
              <w:rPr>
                <w:sz w:val="24"/>
              </w:rPr>
            </w:pPr>
            <w:r>
              <w:rPr>
                <w:sz w:val="24"/>
              </w:rPr>
              <w:t>die Beschlussfassung über Maßnahmen, die sich erheblich auf den Haushalt des Verbandes auswirken oder die kommunalpolitisch besonders bedeutsam sind,</w:t>
            </w:r>
          </w:p>
          <w:p w:rsidR="00E64F73" w:rsidRDefault="00E64F73" w:rsidP="00E64F73">
            <w:pPr>
              <w:numPr>
                <w:ilvl w:val="0"/>
                <w:numId w:val="8"/>
              </w:numPr>
              <w:tabs>
                <w:tab w:val="clear" w:pos="1140"/>
                <w:tab w:val="left" w:pos="567"/>
                <w:tab w:val="left" w:pos="1134"/>
              </w:tabs>
              <w:jc w:val="both"/>
              <w:rPr>
                <w:sz w:val="24"/>
              </w:rPr>
            </w:pPr>
            <w:r>
              <w:rPr>
                <w:sz w:val="24"/>
              </w:rPr>
              <w:t xml:space="preserve">die Entscheidung über die Ernennung, Anstellung und Entlassung der Beamten (ab Besoldungsgruppe A 9 </w:t>
            </w:r>
            <w:proofErr w:type="spellStart"/>
            <w:r>
              <w:rPr>
                <w:sz w:val="24"/>
              </w:rPr>
              <w:t>BBesO</w:t>
            </w:r>
            <w:proofErr w:type="spellEnd"/>
            <w:r>
              <w:rPr>
                <w:sz w:val="24"/>
              </w:rPr>
              <w:t xml:space="preserve"> - gehobener Dienst) und der sonstigen leitenden Bediensteten des Verbandes </w:t>
            </w:r>
            <w:r>
              <w:rPr>
                <w:sz w:val="24"/>
              </w:rPr>
              <w:lastRenderedPageBreak/>
              <w:t>(Angestellte ab Vergütungsgruppe V b BAT),</w:t>
            </w:r>
          </w:p>
          <w:p w:rsidR="00E64F73" w:rsidRDefault="00E64F73" w:rsidP="00E64F73">
            <w:pPr>
              <w:numPr>
                <w:ilvl w:val="0"/>
                <w:numId w:val="8"/>
              </w:numPr>
              <w:tabs>
                <w:tab w:val="clear" w:pos="1140"/>
                <w:tab w:val="left" w:pos="567"/>
                <w:tab w:val="left" w:pos="1134"/>
              </w:tabs>
              <w:jc w:val="both"/>
              <w:rPr>
                <w:sz w:val="24"/>
              </w:rPr>
            </w:pPr>
            <w:r>
              <w:rPr>
                <w:sz w:val="24"/>
              </w:rPr>
              <w:t>die Beschlussfassung über die Höhe der Abfindung ausscheidender Mitgliedsgemeinden.</w:t>
            </w:r>
          </w:p>
          <w:p w:rsidR="00CE30F5" w:rsidRDefault="00CE30F5" w:rsidP="00CE30F5">
            <w:pPr>
              <w:tabs>
                <w:tab w:val="left" w:pos="567"/>
              </w:tabs>
              <w:ind w:left="1140"/>
              <w:jc w:val="both"/>
              <w:rPr>
                <w:sz w:val="24"/>
              </w:rPr>
            </w:pPr>
          </w:p>
          <w:p w:rsidR="00E64F73" w:rsidRPr="00440E46" w:rsidRDefault="00E64F73" w:rsidP="00E64F73">
            <w:pPr>
              <w:tabs>
                <w:tab w:val="left" w:pos="567"/>
              </w:tabs>
              <w:ind w:left="567" w:hanging="567"/>
              <w:jc w:val="both"/>
              <w:rPr>
                <w:sz w:val="12"/>
                <w:szCs w:val="12"/>
              </w:rPr>
            </w:pPr>
          </w:p>
          <w:p w:rsidR="00E64F73" w:rsidRDefault="00E64F73" w:rsidP="00E64F73">
            <w:pPr>
              <w:tabs>
                <w:tab w:val="left" w:pos="567"/>
              </w:tabs>
              <w:ind w:left="567" w:hanging="567"/>
              <w:jc w:val="both"/>
              <w:rPr>
                <w:sz w:val="24"/>
              </w:rPr>
            </w:pPr>
            <w:r>
              <w:rPr>
                <w:sz w:val="24"/>
              </w:rPr>
              <w:t>(2)</w:t>
            </w:r>
            <w:r>
              <w:rPr>
                <w:sz w:val="24"/>
              </w:rPr>
              <w:tab/>
              <w:t>Die Verbandsversammlung besteht aus den Bürgermeistern der Mitgliedsgemeinden und neunzehn weiteren Vertretern, von denen sechs auf der Gemeinde Hardheim, drei auf die Gemeinde Höpfingen und zehn auf die Stadt Walldürn entfallen. Die weiteren Vertreter einer jeden Mitgliedsgemeinde werden nach jeder regelmäßigen Wahl der Gemeinderäte von dem neu gebildeten Gemeinderat aus seiner Mitte gewählt. Scheidet ein weiterer Vertreter vorzeitig aus, wird für den Rest der Amtszeit ein neuer weiterer Vertreter gewählt. Für jeden weiteren Vertreter ist ein Stellvertreter zu bestellen, der diesen im Verhinderungsfall vertritt.</w:t>
            </w:r>
          </w:p>
          <w:p w:rsidR="00E64F73" w:rsidRPr="00440E46" w:rsidRDefault="00E64F73" w:rsidP="00E64F73">
            <w:pPr>
              <w:tabs>
                <w:tab w:val="left" w:pos="567"/>
              </w:tabs>
              <w:ind w:left="567" w:hanging="567"/>
              <w:jc w:val="both"/>
              <w:rPr>
                <w:sz w:val="12"/>
                <w:szCs w:val="12"/>
              </w:rPr>
            </w:pPr>
          </w:p>
          <w:p w:rsidR="00E64F73" w:rsidRDefault="00E64F73" w:rsidP="00E64F73">
            <w:pPr>
              <w:tabs>
                <w:tab w:val="left" w:pos="567"/>
              </w:tabs>
              <w:ind w:left="567" w:hanging="567"/>
              <w:jc w:val="both"/>
              <w:rPr>
                <w:sz w:val="24"/>
              </w:rPr>
            </w:pPr>
            <w:r>
              <w:rPr>
                <w:sz w:val="24"/>
              </w:rPr>
              <w:t>(3)</w:t>
            </w:r>
            <w:r>
              <w:rPr>
                <w:sz w:val="24"/>
              </w:rPr>
              <w:tab/>
              <w:t>Jede Mitgliedsgemeinde hat so viele Stimmen, wie Vertreter in der Verbandsversammlung. Die Stimmen jeder Mitgliedsgemeinde können nur einheitlich abgegeben werden.</w:t>
            </w:r>
          </w:p>
          <w:p w:rsidR="00E64F73" w:rsidRDefault="00E64F73" w:rsidP="00E64F73">
            <w:pPr>
              <w:rPr>
                <w:rFonts w:ascii="Arial" w:hAnsi="Arial" w:cs="Arial"/>
              </w:rPr>
            </w:pPr>
          </w:p>
        </w:tc>
        <w:tc>
          <w:tcPr>
            <w:tcW w:w="4531" w:type="dxa"/>
          </w:tcPr>
          <w:p w:rsidR="00E64F73" w:rsidRDefault="00E64F73" w:rsidP="00E64F73">
            <w:pPr>
              <w:jc w:val="center"/>
              <w:rPr>
                <w:b/>
                <w:sz w:val="24"/>
              </w:rPr>
            </w:pPr>
            <w:r>
              <w:rPr>
                <w:b/>
                <w:sz w:val="24"/>
              </w:rPr>
              <w:lastRenderedPageBreak/>
              <w:t>§ 13</w:t>
            </w:r>
          </w:p>
          <w:p w:rsidR="00E64F73" w:rsidRDefault="00E64F73" w:rsidP="00E64F73">
            <w:pPr>
              <w:jc w:val="center"/>
              <w:rPr>
                <w:sz w:val="24"/>
              </w:rPr>
            </w:pPr>
            <w:r>
              <w:rPr>
                <w:b/>
                <w:sz w:val="24"/>
              </w:rPr>
              <w:t>Verbandsversammlung</w:t>
            </w:r>
          </w:p>
          <w:p w:rsidR="00E64F73" w:rsidRDefault="00E64F73" w:rsidP="00E64F73">
            <w:pPr>
              <w:jc w:val="both"/>
              <w:rPr>
                <w:sz w:val="24"/>
              </w:rPr>
            </w:pPr>
          </w:p>
          <w:p w:rsidR="00E64F73" w:rsidRDefault="00E64F73" w:rsidP="00E64F73">
            <w:pPr>
              <w:numPr>
                <w:ilvl w:val="0"/>
                <w:numId w:val="28"/>
              </w:numPr>
              <w:tabs>
                <w:tab w:val="left" w:pos="567"/>
              </w:tabs>
              <w:jc w:val="both"/>
              <w:rPr>
                <w:sz w:val="24"/>
              </w:rPr>
            </w:pPr>
            <w:r>
              <w:rPr>
                <w:sz w:val="24"/>
              </w:rPr>
              <w:t>Die Verbandsversammlung ist das Hauptorgan des Verbandes. Sie ist für alle Angelegenheiten des Verbandes zuständig, für die nicht die Zuständigkeit des Verbandsvorsitzenden gegeben ist, insbesondere für</w:t>
            </w:r>
          </w:p>
          <w:p w:rsidR="00E64F73" w:rsidRDefault="00E64F73" w:rsidP="00E64F73">
            <w:pPr>
              <w:tabs>
                <w:tab w:val="left" w:pos="567"/>
              </w:tabs>
              <w:jc w:val="both"/>
              <w:rPr>
                <w:sz w:val="24"/>
              </w:rPr>
            </w:pPr>
          </w:p>
          <w:p w:rsidR="00E64F73" w:rsidRDefault="00E64F73" w:rsidP="00E64F73">
            <w:pPr>
              <w:tabs>
                <w:tab w:val="left" w:pos="567"/>
              </w:tabs>
              <w:jc w:val="both"/>
              <w:rPr>
                <w:sz w:val="24"/>
              </w:rPr>
            </w:pPr>
          </w:p>
          <w:p w:rsidR="00E64F73" w:rsidRDefault="00E64F73" w:rsidP="00F62E5D">
            <w:pPr>
              <w:numPr>
                <w:ilvl w:val="0"/>
                <w:numId w:val="14"/>
              </w:numPr>
              <w:tabs>
                <w:tab w:val="left" w:pos="567"/>
              </w:tabs>
              <w:ind w:left="1137"/>
              <w:jc w:val="both"/>
              <w:rPr>
                <w:sz w:val="24"/>
              </w:rPr>
            </w:pPr>
            <w:r>
              <w:rPr>
                <w:sz w:val="24"/>
              </w:rPr>
              <w:t>die Wahl des Verbandsvorsitzenden und seiner Stellvertreter,</w:t>
            </w:r>
          </w:p>
          <w:p w:rsidR="00E64F73" w:rsidRDefault="00E64F73" w:rsidP="00E64F73">
            <w:pPr>
              <w:numPr>
                <w:ilvl w:val="0"/>
                <w:numId w:val="14"/>
              </w:numPr>
              <w:tabs>
                <w:tab w:val="left" w:pos="567"/>
              </w:tabs>
              <w:jc w:val="both"/>
              <w:rPr>
                <w:sz w:val="24"/>
              </w:rPr>
            </w:pPr>
            <w:r>
              <w:rPr>
                <w:sz w:val="24"/>
              </w:rPr>
              <w:t>die Wahl weiterer Vertreter in die Verbandsversammlung von Zweckverbänden,</w:t>
            </w:r>
          </w:p>
          <w:p w:rsidR="00E64F73" w:rsidRDefault="00E64F73" w:rsidP="00E64F73">
            <w:pPr>
              <w:numPr>
                <w:ilvl w:val="0"/>
                <w:numId w:val="14"/>
              </w:numPr>
              <w:tabs>
                <w:tab w:val="left" w:pos="567"/>
              </w:tabs>
              <w:jc w:val="both"/>
              <w:rPr>
                <w:sz w:val="24"/>
              </w:rPr>
            </w:pPr>
            <w:r>
              <w:rPr>
                <w:sz w:val="24"/>
              </w:rPr>
              <w:lastRenderedPageBreak/>
              <w:t>die Änderung der Verbandssatzung sowie die Auflösung des Verbandes,</w:t>
            </w:r>
          </w:p>
          <w:p w:rsidR="00E64F73" w:rsidRDefault="00E64F73" w:rsidP="00E64F73">
            <w:pPr>
              <w:numPr>
                <w:ilvl w:val="0"/>
                <w:numId w:val="14"/>
              </w:numPr>
              <w:tabs>
                <w:tab w:val="left" w:pos="567"/>
              </w:tabs>
              <w:jc w:val="both"/>
              <w:rPr>
                <w:sz w:val="24"/>
              </w:rPr>
            </w:pPr>
            <w:r>
              <w:rPr>
                <w:sz w:val="24"/>
              </w:rPr>
              <w:t>die Beschlussfassung über Anträge auf Zuständigkeiten (§ 2 Abs. 4),</w:t>
            </w:r>
          </w:p>
          <w:p w:rsidR="00E64F73" w:rsidRDefault="00E64F73" w:rsidP="00E64F73">
            <w:pPr>
              <w:numPr>
                <w:ilvl w:val="0"/>
                <w:numId w:val="14"/>
              </w:numPr>
              <w:tabs>
                <w:tab w:val="left" w:pos="567"/>
              </w:tabs>
              <w:jc w:val="both"/>
              <w:rPr>
                <w:sz w:val="24"/>
              </w:rPr>
            </w:pPr>
            <w:r>
              <w:rPr>
                <w:sz w:val="24"/>
              </w:rPr>
              <w:t>den Erlass von Satzungen des Verbandes einschließlich der Haushaltssatzung sowie den Erlass von Geschäftsordnungen,</w:t>
            </w:r>
          </w:p>
          <w:p w:rsidR="00E64F73" w:rsidRDefault="00E64F73" w:rsidP="00E64F73">
            <w:pPr>
              <w:numPr>
                <w:ilvl w:val="0"/>
                <w:numId w:val="14"/>
              </w:numPr>
              <w:tabs>
                <w:tab w:val="left" w:pos="567"/>
              </w:tabs>
              <w:jc w:val="both"/>
              <w:rPr>
                <w:sz w:val="24"/>
              </w:rPr>
            </w:pPr>
            <w:r>
              <w:rPr>
                <w:sz w:val="24"/>
              </w:rPr>
              <w:t>die Feststellung von Wirtschaftsplänen für Sondervermögen mit Sonderrechnung,</w:t>
            </w:r>
          </w:p>
          <w:p w:rsidR="00E64F73" w:rsidRDefault="00E64F73" w:rsidP="00E64F73">
            <w:pPr>
              <w:numPr>
                <w:ilvl w:val="0"/>
                <w:numId w:val="14"/>
              </w:numPr>
              <w:tabs>
                <w:tab w:val="left" w:pos="567"/>
              </w:tabs>
              <w:jc w:val="both"/>
              <w:rPr>
                <w:sz w:val="24"/>
              </w:rPr>
            </w:pPr>
            <w:r>
              <w:rPr>
                <w:sz w:val="24"/>
              </w:rPr>
              <w:t>den Erlass von Tarifordnungen für die Inanspruchnahme der Einrichtungen und Dienstleistungen des Verbandes,</w:t>
            </w:r>
          </w:p>
          <w:p w:rsidR="00E64F73" w:rsidRDefault="00E64F73" w:rsidP="00E64F73">
            <w:pPr>
              <w:numPr>
                <w:ilvl w:val="0"/>
                <w:numId w:val="14"/>
              </w:numPr>
              <w:tabs>
                <w:tab w:val="left" w:pos="567"/>
              </w:tabs>
              <w:jc w:val="both"/>
              <w:rPr>
                <w:sz w:val="24"/>
              </w:rPr>
            </w:pPr>
            <w:r>
              <w:rPr>
                <w:sz w:val="24"/>
              </w:rPr>
              <w:t>die Feststellung der Jahresrechnung,</w:t>
            </w:r>
          </w:p>
          <w:p w:rsidR="00E64F73" w:rsidRDefault="00E64F73" w:rsidP="00E64F73">
            <w:pPr>
              <w:numPr>
                <w:ilvl w:val="0"/>
                <w:numId w:val="14"/>
              </w:numPr>
              <w:tabs>
                <w:tab w:val="left" w:pos="567"/>
              </w:tabs>
              <w:jc w:val="both"/>
              <w:rPr>
                <w:sz w:val="24"/>
              </w:rPr>
            </w:pPr>
            <w:r>
              <w:rPr>
                <w:sz w:val="24"/>
              </w:rPr>
              <w:t>die Aufstellung des Flächennutzungsplanes,</w:t>
            </w:r>
          </w:p>
          <w:p w:rsidR="00E64F73" w:rsidRDefault="00E64F73" w:rsidP="00E64F73">
            <w:pPr>
              <w:numPr>
                <w:ilvl w:val="0"/>
                <w:numId w:val="14"/>
              </w:numPr>
              <w:tabs>
                <w:tab w:val="left" w:pos="567"/>
              </w:tabs>
              <w:jc w:val="both"/>
              <w:rPr>
                <w:sz w:val="24"/>
              </w:rPr>
            </w:pPr>
            <w:r>
              <w:rPr>
                <w:sz w:val="24"/>
              </w:rPr>
              <w:t>die Entscheidung über die Errichtung, wesentliche Erweiterung und Aufhebung von Einrichtungen des Verbandes und der Verbandsverwaltung,</w:t>
            </w:r>
          </w:p>
          <w:p w:rsidR="00E64F73" w:rsidRDefault="00E64F73" w:rsidP="00E64F73">
            <w:pPr>
              <w:numPr>
                <w:ilvl w:val="0"/>
                <w:numId w:val="14"/>
              </w:numPr>
              <w:tabs>
                <w:tab w:val="left" w:pos="567"/>
              </w:tabs>
              <w:jc w:val="both"/>
              <w:rPr>
                <w:sz w:val="24"/>
              </w:rPr>
            </w:pPr>
            <w:r>
              <w:rPr>
                <w:sz w:val="24"/>
              </w:rPr>
              <w:t>die Entscheidung über die Anschaffung oder Herstellung von Vermögensgegenständen, deren Anschaffungs- oder Herstellungskosten im Einzelfall oder für die Sachgemeinschaft mehr als</w:t>
            </w:r>
            <w:r w:rsidR="006D2B59">
              <w:rPr>
                <w:sz w:val="24"/>
              </w:rPr>
              <w:t xml:space="preserve"> 5.000,00 EUR</w:t>
            </w:r>
            <w:r>
              <w:rPr>
                <w:sz w:val="24"/>
              </w:rPr>
              <w:t xml:space="preserve"> betragen,</w:t>
            </w:r>
          </w:p>
          <w:p w:rsidR="006D2B59" w:rsidRDefault="006D2B59" w:rsidP="006D2B59">
            <w:pPr>
              <w:tabs>
                <w:tab w:val="left" w:pos="567"/>
              </w:tabs>
              <w:ind w:left="1140"/>
              <w:jc w:val="both"/>
              <w:rPr>
                <w:sz w:val="24"/>
              </w:rPr>
            </w:pPr>
          </w:p>
          <w:p w:rsidR="00E64F73" w:rsidRDefault="00E64F73" w:rsidP="00E64F73">
            <w:pPr>
              <w:numPr>
                <w:ilvl w:val="0"/>
                <w:numId w:val="14"/>
              </w:numPr>
              <w:tabs>
                <w:tab w:val="left" w:pos="567"/>
              </w:tabs>
              <w:jc w:val="both"/>
              <w:rPr>
                <w:sz w:val="24"/>
              </w:rPr>
            </w:pPr>
            <w:r>
              <w:rPr>
                <w:sz w:val="24"/>
              </w:rPr>
              <w:t>die Beschlussfassung über Maßnahmen, die sich erheblich auf den Haushalt des Verbandes auswirken oder die kommunalpolitisch besonders bedeutsam sind,</w:t>
            </w:r>
          </w:p>
          <w:p w:rsidR="00E64F73" w:rsidRDefault="00E64F73" w:rsidP="00E64F73">
            <w:pPr>
              <w:numPr>
                <w:ilvl w:val="0"/>
                <w:numId w:val="14"/>
              </w:numPr>
              <w:tabs>
                <w:tab w:val="left" w:pos="567"/>
              </w:tabs>
              <w:jc w:val="both"/>
              <w:rPr>
                <w:sz w:val="24"/>
              </w:rPr>
            </w:pPr>
            <w:r>
              <w:rPr>
                <w:sz w:val="24"/>
              </w:rPr>
              <w:t xml:space="preserve">die Entscheidung über die Ernennung, Anstellung und Entlassung der Beamten (ab Besoldungsgruppe A 9 </w:t>
            </w:r>
            <w:proofErr w:type="spellStart"/>
            <w:r w:rsidRPr="00A174B2">
              <w:rPr>
                <w:strike/>
                <w:color w:val="FF0000"/>
                <w:sz w:val="24"/>
              </w:rPr>
              <w:t>BBesO</w:t>
            </w:r>
            <w:proofErr w:type="spellEnd"/>
            <w:r>
              <w:rPr>
                <w:sz w:val="24"/>
              </w:rPr>
              <w:t xml:space="preserve"> </w:t>
            </w:r>
            <w:proofErr w:type="spellStart"/>
            <w:r w:rsidR="00BB3E22">
              <w:rPr>
                <w:color w:val="0070C0"/>
                <w:sz w:val="24"/>
              </w:rPr>
              <w:t>LBesO</w:t>
            </w:r>
            <w:proofErr w:type="spellEnd"/>
            <w:r w:rsidR="00BB3E22">
              <w:rPr>
                <w:color w:val="0070C0"/>
                <w:sz w:val="24"/>
              </w:rPr>
              <w:t xml:space="preserve"> </w:t>
            </w:r>
            <w:r>
              <w:rPr>
                <w:sz w:val="24"/>
              </w:rPr>
              <w:t xml:space="preserve">- gehobener Dienst) und der sonstigen leitenden Bediensteten des Verbandes </w:t>
            </w:r>
            <w:r>
              <w:rPr>
                <w:sz w:val="24"/>
              </w:rPr>
              <w:lastRenderedPageBreak/>
              <w:t>(</w:t>
            </w:r>
            <w:r w:rsidRPr="00BB3E22">
              <w:rPr>
                <w:strike/>
                <w:color w:val="FF0000"/>
                <w:sz w:val="24"/>
              </w:rPr>
              <w:t>Angestellte</w:t>
            </w:r>
            <w:r w:rsidR="00BB3E22">
              <w:rPr>
                <w:sz w:val="24"/>
              </w:rPr>
              <w:t xml:space="preserve"> </w:t>
            </w:r>
            <w:proofErr w:type="gramStart"/>
            <w:r w:rsidR="00BB3E22">
              <w:rPr>
                <w:color w:val="0070C0"/>
                <w:sz w:val="24"/>
              </w:rPr>
              <w:t xml:space="preserve">Beschäftigte </w:t>
            </w:r>
            <w:r>
              <w:rPr>
                <w:sz w:val="24"/>
              </w:rPr>
              <w:t xml:space="preserve"> ab</w:t>
            </w:r>
            <w:proofErr w:type="gramEnd"/>
            <w:r>
              <w:rPr>
                <w:sz w:val="24"/>
              </w:rPr>
              <w:t xml:space="preserve"> </w:t>
            </w:r>
            <w:r w:rsidRPr="00CE30F5">
              <w:rPr>
                <w:strike/>
                <w:color w:val="FF0000"/>
                <w:sz w:val="24"/>
              </w:rPr>
              <w:t xml:space="preserve">Vergütungsgruppe </w:t>
            </w:r>
            <w:r w:rsidRPr="00FB350B">
              <w:rPr>
                <w:strike/>
                <w:color w:val="FF0000"/>
                <w:sz w:val="24"/>
              </w:rPr>
              <w:t>V b BAT</w:t>
            </w:r>
            <w:r>
              <w:rPr>
                <w:color w:val="0070C0"/>
                <w:sz w:val="24"/>
              </w:rPr>
              <w:t xml:space="preserve"> </w:t>
            </w:r>
            <w:r w:rsidR="00CE30F5">
              <w:rPr>
                <w:color w:val="0070C0"/>
                <w:sz w:val="24"/>
              </w:rPr>
              <w:t xml:space="preserve">Entgeltgruppe </w:t>
            </w:r>
            <w:r w:rsidR="00BB3E22">
              <w:rPr>
                <w:color w:val="0070C0"/>
                <w:sz w:val="24"/>
              </w:rPr>
              <w:t xml:space="preserve">E 9b </w:t>
            </w:r>
            <w:r w:rsidR="00F62E5D">
              <w:rPr>
                <w:color w:val="0070C0"/>
                <w:sz w:val="24"/>
              </w:rPr>
              <w:t>TVöD</w:t>
            </w:r>
            <w:r>
              <w:rPr>
                <w:sz w:val="24"/>
              </w:rPr>
              <w:t>),</w:t>
            </w:r>
          </w:p>
          <w:p w:rsidR="00762555" w:rsidRPr="00762555" w:rsidRDefault="00E64F73" w:rsidP="000922EF">
            <w:pPr>
              <w:numPr>
                <w:ilvl w:val="0"/>
                <w:numId w:val="14"/>
              </w:numPr>
              <w:tabs>
                <w:tab w:val="left" w:pos="567"/>
              </w:tabs>
              <w:jc w:val="both"/>
              <w:rPr>
                <w:sz w:val="24"/>
              </w:rPr>
            </w:pPr>
            <w:r w:rsidRPr="00762555">
              <w:rPr>
                <w:sz w:val="24"/>
              </w:rPr>
              <w:t>die Beschlussfassung über die Höhe der Abfindung au</w:t>
            </w:r>
            <w:r w:rsidR="00762555" w:rsidRPr="00762555">
              <w:rPr>
                <w:sz w:val="24"/>
              </w:rPr>
              <w:t>sscheidender Mitgliedsgemeinden</w:t>
            </w:r>
          </w:p>
          <w:p w:rsidR="00E64F73" w:rsidRPr="00440E46" w:rsidRDefault="00E64F73" w:rsidP="00E64F73">
            <w:pPr>
              <w:tabs>
                <w:tab w:val="left" w:pos="567"/>
              </w:tabs>
              <w:ind w:left="567" w:hanging="567"/>
              <w:jc w:val="both"/>
              <w:rPr>
                <w:sz w:val="12"/>
                <w:szCs w:val="12"/>
              </w:rPr>
            </w:pPr>
          </w:p>
          <w:p w:rsidR="00E64F73" w:rsidRDefault="00E64F73" w:rsidP="00E64F73">
            <w:pPr>
              <w:tabs>
                <w:tab w:val="left" w:pos="567"/>
              </w:tabs>
              <w:ind w:left="567" w:hanging="567"/>
              <w:jc w:val="both"/>
              <w:rPr>
                <w:sz w:val="24"/>
              </w:rPr>
            </w:pPr>
            <w:r>
              <w:rPr>
                <w:sz w:val="24"/>
              </w:rPr>
              <w:t>(2)</w:t>
            </w:r>
            <w:r>
              <w:rPr>
                <w:sz w:val="24"/>
              </w:rPr>
              <w:tab/>
              <w:t>Die Verbandsversammlung besteht aus den Bürgermeistern der Mitgliedsgemeinden und neunzehn weiteren Vertretern, von denen sechs auf der Gemeinde Hardheim, drei auf die Gemeinde Höpfingen und zehn auf die Stadt Walldürn entfallen. Die weiteren Vertreter einer jeden Mitgliedsgemeinde werden nach jeder regelmäßigen Wahl der Gemeinderäte von dem neu gebildeten Gemeinderat aus seiner Mitte gewählt. Scheidet ein weiterer Vertreter vorzeitig aus, wird für den Rest der Amtszeit ein neuer weiterer Vertreter gewählt. Für jeden weiteren Vertreter ist ein Stellvertreter zu bestellen, der diesen im Verhinderungsfall vertritt.</w:t>
            </w:r>
          </w:p>
          <w:p w:rsidR="00E64F73" w:rsidRPr="00440E46" w:rsidRDefault="00E64F73" w:rsidP="00E64F73">
            <w:pPr>
              <w:tabs>
                <w:tab w:val="left" w:pos="567"/>
              </w:tabs>
              <w:ind w:left="567" w:hanging="567"/>
              <w:jc w:val="both"/>
              <w:rPr>
                <w:sz w:val="12"/>
                <w:szCs w:val="12"/>
              </w:rPr>
            </w:pPr>
          </w:p>
          <w:p w:rsidR="00E64F73" w:rsidRDefault="00E64F73" w:rsidP="00537231">
            <w:pPr>
              <w:tabs>
                <w:tab w:val="left" w:pos="567"/>
              </w:tabs>
              <w:ind w:left="567" w:hanging="567"/>
              <w:jc w:val="both"/>
              <w:rPr>
                <w:rFonts w:ascii="Arial" w:hAnsi="Arial" w:cs="Arial"/>
              </w:rPr>
            </w:pPr>
            <w:r>
              <w:rPr>
                <w:sz w:val="24"/>
              </w:rPr>
              <w:t>(3)</w:t>
            </w:r>
            <w:r>
              <w:rPr>
                <w:sz w:val="24"/>
              </w:rPr>
              <w:tab/>
              <w:t xml:space="preserve">Jede Mitgliedsgemeinde hat so viele Stimmen, wie Vertreter in der Verbandsversammlung. </w:t>
            </w:r>
            <w:r w:rsidRPr="006469CC">
              <w:rPr>
                <w:sz w:val="24"/>
              </w:rPr>
              <w:t>Die</w:t>
            </w:r>
            <w:r w:rsidR="006469CC">
              <w:rPr>
                <w:sz w:val="24"/>
              </w:rPr>
              <w:t xml:space="preserve"> </w:t>
            </w:r>
            <w:r w:rsidRPr="008350D3">
              <w:rPr>
                <w:sz w:val="24"/>
              </w:rPr>
              <w:t xml:space="preserve">Stimmen jeder Mitgliedsgemeinde können nur einheitlich abgegeben werden. </w:t>
            </w:r>
            <w:r w:rsidR="00523942">
              <w:rPr>
                <w:color w:val="0070C0"/>
                <w:sz w:val="24"/>
              </w:rPr>
              <w:t xml:space="preserve">Bei Beschlüssen und Wahlen geben mehrere Vertreter eines Verbandsmitglieds ihre Stimmen nach interner Abstimmung, soweit keine Weisung der Gremien der Mitgliedsgemeinden besteht, nach dem Mehrheitsprinzip durch den gesetzlichen </w:t>
            </w:r>
            <w:r w:rsidR="00852394" w:rsidRPr="001A6242">
              <w:rPr>
                <w:color w:val="0070C0"/>
                <w:sz w:val="24"/>
              </w:rPr>
              <w:t>oder im Einzelfall bestellten</w:t>
            </w:r>
            <w:r w:rsidR="00852394" w:rsidRPr="00411E02">
              <w:rPr>
                <w:color w:val="0070C0"/>
                <w:sz w:val="24"/>
              </w:rPr>
              <w:t xml:space="preserve"> </w:t>
            </w:r>
            <w:r w:rsidR="00523942" w:rsidRPr="00411E02">
              <w:rPr>
                <w:color w:val="0070C0"/>
                <w:sz w:val="24"/>
              </w:rPr>
              <w:t>Vertreter</w:t>
            </w:r>
            <w:r w:rsidR="00523942">
              <w:rPr>
                <w:color w:val="0070C0"/>
                <w:sz w:val="24"/>
              </w:rPr>
              <w:t xml:space="preserve"> des Verbandsmitglieds (sogenannter Stimmführer) einheitlich ab.</w:t>
            </w:r>
          </w:p>
        </w:tc>
      </w:tr>
      <w:tr w:rsidR="00E64F73" w:rsidTr="00220DFC">
        <w:tc>
          <w:tcPr>
            <w:tcW w:w="4531" w:type="dxa"/>
          </w:tcPr>
          <w:p w:rsidR="00E64F73" w:rsidRDefault="00E64F73" w:rsidP="00E64F73">
            <w:pPr>
              <w:tabs>
                <w:tab w:val="left" w:pos="567"/>
              </w:tabs>
              <w:ind w:left="567" w:hanging="567"/>
              <w:jc w:val="center"/>
              <w:rPr>
                <w:b/>
                <w:sz w:val="24"/>
              </w:rPr>
            </w:pPr>
            <w:r w:rsidRPr="00DB06FB">
              <w:rPr>
                <w:b/>
                <w:sz w:val="24"/>
              </w:rPr>
              <w:lastRenderedPageBreak/>
              <w:t>§ 14</w:t>
            </w:r>
          </w:p>
          <w:p w:rsidR="00E64F73" w:rsidRDefault="00E64F73" w:rsidP="00E64F73">
            <w:pPr>
              <w:tabs>
                <w:tab w:val="left" w:pos="567"/>
              </w:tabs>
              <w:jc w:val="center"/>
              <w:rPr>
                <w:b/>
                <w:sz w:val="24"/>
              </w:rPr>
            </w:pPr>
          </w:p>
          <w:p w:rsidR="00E64F73" w:rsidRDefault="00E64F73" w:rsidP="00E64F73">
            <w:pPr>
              <w:tabs>
                <w:tab w:val="left" w:pos="567"/>
              </w:tabs>
              <w:jc w:val="center"/>
              <w:rPr>
                <w:b/>
                <w:sz w:val="24"/>
              </w:rPr>
            </w:pPr>
            <w:r>
              <w:rPr>
                <w:b/>
                <w:sz w:val="24"/>
              </w:rPr>
              <w:t>Geschäftsgang</w:t>
            </w:r>
          </w:p>
          <w:p w:rsidR="00E64F73" w:rsidRDefault="00E64F73" w:rsidP="00E64F73">
            <w:pPr>
              <w:jc w:val="both"/>
              <w:rPr>
                <w:sz w:val="24"/>
              </w:rPr>
            </w:pPr>
          </w:p>
          <w:p w:rsidR="00E64F73" w:rsidRDefault="00E64F73" w:rsidP="00E64F73">
            <w:pPr>
              <w:tabs>
                <w:tab w:val="left" w:pos="567"/>
              </w:tabs>
              <w:ind w:left="567" w:hanging="567"/>
              <w:jc w:val="both"/>
              <w:rPr>
                <w:sz w:val="24"/>
              </w:rPr>
            </w:pPr>
            <w:r>
              <w:rPr>
                <w:sz w:val="24"/>
              </w:rPr>
              <w:t>(1)</w:t>
            </w:r>
            <w:r>
              <w:rPr>
                <w:sz w:val="24"/>
              </w:rPr>
              <w:tab/>
              <w:t xml:space="preserve">Für den Geschäftsgang der Verbandsversammlung gelten § 15 des </w:t>
            </w:r>
            <w:r>
              <w:rPr>
                <w:sz w:val="24"/>
              </w:rPr>
              <w:lastRenderedPageBreak/>
              <w:t xml:space="preserve">Gesetzes über kommunale Zusammenarbeit (GKZ) und ergänzend in entsprechender Anwendung die Bestimmungen der Gemeindeordnung (GemO) über den Geschäftsgang des Gemeinderates, soweit in dieser Verbandssatzung nichts </w:t>
            </w:r>
            <w:proofErr w:type="gramStart"/>
            <w:r>
              <w:rPr>
                <w:sz w:val="24"/>
              </w:rPr>
              <w:t>anderes</w:t>
            </w:r>
            <w:proofErr w:type="gramEnd"/>
            <w:r>
              <w:rPr>
                <w:sz w:val="24"/>
              </w:rPr>
              <w:t xml:space="preserve"> bestimmt ist.</w:t>
            </w:r>
          </w:p>
          <w:p w:rsidR="00E64F73" w:rsidRDefault="00E64F73" w:rsidP="00E64F73">
            <w:pPr>
              <w:tabs>
                <w:tab w:val="left" w:pos="567"/>
              </w:tabs>
              <w:ind w:left="567" w:hanging="567"/>
              <w:jc w:val="both"/>
              <w:rPr>
                <w:sz w:val="24"/>
              </w:rPr>
            </w:pPr>
          </w:p>
          <w:p w:rsidR="00E64F73" w:rsidRDefault="00E64F73" w:rsidP="00E64F73">
            <w:pPr>
              <w:tabs>
                <w:tab w:val="left" w:pos="567"/>
              </w:tabs>
              <w:ind w:left="567" w:hanging="567"/>
              <w:jc w:val="both"/>
              <w:rPr>
                <w:sz w:val="24"/>
              </w:rPr>
            </w:pPr>
            <w:r>
              <w:rPr>
                <w:sz w:val="24"/>
              </w:rPr>
              <w:t>(2)</w:t>
            </w:r>
            <w:r>
              <w:rPr>
                <w:sz w:val="24"/>
              </w:rPr>
              <w:tab/>
              <w:t>Die Verbandsversammlung ist einzuberufen, wenn es die Geschäftslage erfordert.</w:t>
            </w:r>
          </w:p>
          <w:p w:rsidR="00AE03A7" w:rsidRDefault="00AE03A7" w:rsidP="00E64F73">
            <w:pPr>
              <w:tabs>
                <w:tab w:val="left" w:pos="567"/>
              </w:tabs>
              <w:ind w:left="567" w:hanging="567"/>
              <w:jc w:val="both"/>
              <w:rPr>
                <w:sz w:val="24"/>
              </w:rPr>
            </w:pPr>
          </w:p>
          <w:p w:rsidR="00AE03A7" w:rsidRDefault="00AE03A7" w:rsidP="00E64F73">
            <w:pPr>
              <w:tabs>
                <w:tab w:val="left" w:pos="567"/>
              </w:tabs>
              <w:ind w:left="567" w:hanging="567"/>
              <w:jc w:val="both"/>
              <w:rPr>
                <w:sz w:val="24"/>
              </w:rPr>
            </w:pPr>
          </w:p>
          <w:p w:rsidR="00AE03A7" w:rsidRDefault="00AE03A7" w:rsidP="00E64F73">
            <w:pPr>
              <w:tabs>
                <w:tab w:val="left" w:pos="567"/>
              </w:tabs>
              <w:ind w:left="567" w:hanging="567"/>
              <w:jc w:val="both"/>
              <w:rPr>
                <w:sz w:val="24"/>
              </w:rPr>
            </w:pPr>
          </w:p>
          <w:p w:rsidR="00AE03A7" w:rsidRDefault="00AE03A7" w:rsidP="00E64F73">
            <w:pPr>
              <w:tabs>
                <w:tab w:val="left" w:pos="567"/>
              </w:tabs>
              <w:ind w:left="567" w:hanging="567"/>
              <w:jc w:val="both"/>
              <w:rPr>
                <w:sz w:val="24"/>
              </w:rPr>
            </w:pPr>
          </w:p>
          <w:p w:rsidR="00AE03A7" w:rsidRDefault="00AE03A7" w:rsidP="00E64F73">
            <w:pPr>
              <w:tabs>
                <w:tab w:val="left" w:pos="567"/>
              </w:tabs>
              <w:ind w:left="567" w:hanging="567"/>
              <w:jc w:val="both"/>
              <w:rPr>
                <w:sz w:val="24"/>
              </w:rPr>
            </w:pPr>
          </w:p>
          <w:p w:rsidR="00E64F73" w:rsidRPr="001B1119" w:rsidRDefault="00E64F73" w:rsidP="00E64F73">
            <w:pPr>
              <w:tabs>
                <w:tab w:val="left" w:pos="567"/>
              </w:tabs>
              <w:ind w:left="567" w:hanging="567"/>
              <w:jc w:val="both"/>
              <w:rPr>
                <w:sz w:val="24"/>
              </w:rPr>
            </w:pPr>
            <w:r>
              <w:rPr>
                <w:sz w:val="24"/>
              </w:rPr>
              <w:t>(3)</w:t>
            </w:r>
            <w:r>
              <w:rPr>
                <w:sz w:val="24"/>
              </w:rPr>
              <w:tab/>
            </w:r>
            <w:r w:rsidRPr="001B1119">
              <w:rPr>
                <w:sz w:val="24"/>
              </w:rPr>
              <w:t xml:space="preserve">Die Verbandsversammlung ist </w:t>
            </w:r>
            <w:r w:rsidRPr="00DB06FB">
              <w:rPr>
                <w:sz w:val="24"/>
              </w:rPr>
              <w:t>beschlussfähig, wenn</w:t>
            </w:r>
            <w:r w:rsidRPr="001B1119">
              <w:rPr>
                <w:sz w:val="24"/>
              </w:rPr>
              <w:t xml:space="preserve"> mindestens die Hälfte aller Mitglieder anwesend ist und mindestens zwei der Mitgliedsgemeinden vertreten sind.</w:t>
            </w:r>
          </w:p>
          <w:p w:rsidR="00E64F73" w:rsidRDefault="00E64F73" w:rsidP="00E64F73">
            <w:pPr>
              <w:tabs>
                <w:tab w:val="left" w:pos="567"/>
              </w:tabs>
              <w:ind w:left="567" w:hanging="567"/>
              <w:jc w:val="both"/>
              <w:rPr>
                <w:sz w:val="24"/>
              </w:rPr>
            </w:pPr>
          </w:p>
          <w:p w:rsidR="00E64F73" w:rsidRDefault="00E64F73" w:rsidP="00E64F73">
            <w:pPr>
              <w:tabs>
                <w:tab w:val="left" w:pos="567"/>
              </w:tabs>
              <w:ind w:left="567" w:hanging="567"/>
              <w:jc w:val="both"/>
              <w:rPr>
                <w:sz w:val="24"/>
              </w:rPr>
            </w:pPr>
            <w:r>
              <w:rPr>
                <w:sz w:val="24"/>
              </w:rPr>
              <w:t>(4)</w:t>
            </w:r>
            <w:r>
              <w:rPr>
                <w:sz w:val="24"/>
              </w:rPr>
              <w:tab/>
              <w:t>Die Beschlüsse der Verbandsversammlung über das Ausscheiden einer Mitgliedsgemeinde aus dem Verband, über die Änderung der Verbandssatzung sowie über die Auflösung des Verbandes bedürfen einer Mehrheit von drei Vierteln der Stimmen aller Mitglieder der Verbandsversammlung.</w:t>
            </w:r>
          </w:p>
          <w:p w:rsidR="00E64F73" w:rsidRDefault="00E64F73" w:rsidP="00E64F73">
            <w:pPr>
              <w:tabs>
                <w:tab w:val="left" w:pos="567"/>
              </w:tabs>
              <w:ind w:left="567" w:hanging="567"/>
              <w:jc w:val="both"/>
              <w:rPr>
                <w:sz w:val="24"/>
              </w:rPr>
            </w:pPr>
          </w:p>
          <w:p w:rsidR="00E64F73" w:rsidRDefault="00E64F73" w:rsidP="00E64F73">
            <w:pPr>
              <w:tabs>
                <w:tab w:val="left" w:pos="567"/>
              </w:tabs>
              <w:ind w:left="567" w:hanging="567"/>
              <w:jc w:val="both"/>
              <w:rPr>
                <w:rFonts w:ascii="Arial" w:hAnsi="Arial" w:cs="Arial"/>
              </w:rPr>
            </w:pPr>
            <w:r>
              <w:rPr>
                <w:sz w:val="24"/>
              </w:rPr>
              <w:t>(5)</w:t>
            </w:r>
            <w:r>
              <w:rPr>
                <w:sz w:val="24"/>
              </w:rPr>
              <w:tab/>
              <w:t>Die Niederschrift über die Verhandlungen der Verbandsversammlung ist vom Vorsitzenden und dem Schriftführer zu unterzeichnen. Sie ist den Mitgliedern der Verbandsversammlung innerhalb von einem Monat zu Kenntnis zu bringen. Mehrfertigungen von Niederschriften über nicht-öffentliche Sitzungen dürfen nicht ausgehändigt werden.</w:t>
            </w:r>
          </w:p>
        </w:tc>
        <w:tc>
          <w:tcPr>
            <w:tcW w:w="4531" w:type="dxa"/>
          </w:tcPr>
          <w:p w:rsidR="00E64F73" w:rsidRDefault="00E64F73" w:rsidP="00E64F73">
            <w:pPr>
              <w:tabs>
                <w:tab w:val="left" w:pos="567"/>
              </w:tabs>
              <w:ind w:left="567" w:hanging="567"/>
              <w:jc w:val="center"/>
              <w:rPr>
                <w:b/>
                <w:sz w:val="24"/>
              </w:rPr>
            </w:pPr>
            <w:r w:rsidRPr="00DB06FB">
              <w:rPr>
                <w:b/>
                <w:sz w:val="24"/>
              </w:rPr>
              <w:lastRenderedPageBreak/>
              <w:t>§ 14</w:t>
            </w:r>
          </w:p>
          <w:p w:rsidR="00E64F73" w:rsidRDefault="00E64F73" w:rsidP="00E64F73">
            <w:pPr>
              <w:tabs>
                <w:tab w:val="left" w:pos="567"/>
              </w:tabs>
              <w:jc w:val="center"/>
              <w:rPr>
                <w:b/>
                <w:sz w:val="24"/>
              </w:rPr>
            </w:pPr>
          </w:p>
          <w:p w:rsidR="00E64F73" w:rsidRDefault="00E64F73" w:rsidP="00E64F73">
            <w:pPr>
              <w:tabs>
                <w:tab w:val="left" w:pos="567"/>
              </w:tabs>
              <w:jc w:val="center"/>
              <w:rPr>
                <w:b/>
                <w:sz w:val="24"/>
              </w:rPr>
            </w:pPr>
            <w:r>
              <w:rPr>
                <w:b/>
                <w:sz w:val="24"/>
              </w:rPr>
              <w:t>Geschäftsgang</w:t>
            </w:r>
          </w:p>
          <w:p w:rsidR="00E64F73" w:rsidRDefault="00E64F73" w:rsidP="00E64F73">
            <w:pPr>
              <w:jc w:val="both"/>
              <w:rPr>
                <w:sz w:val="24"/>
              </w:rPr>
            </w:pPr>
          </w:p>
          <w:p w:rsidR="00E64F73" w:rsidRDefault="00E64F73" w:rsidP="00E64F73">
            <w:pPr>
              <w:tabs>
                <w:tab w:val="left" w:pos="567"/>
              </w:tabs>
              <w:ind w:left="567" w:hanging="567"/>
              <w:jc w:val="both"/>
              <w:rPr>
                <w:sz w:val="24"/>
              </w:rPr>
            </w:pPr>
            <w:r>
              <w:rPr>
                <w:sz w:val="24"/>
              </w:rPr>
              <w:t>(1)</w:t>
            </w:r>
            <w:r>
              <w:rPr>
                <w:sz w:val="24"/>
              </w:rPr>
              <w:tab/>
              <w:t xml:space="preserve">Für den Geschäftsgang der Verbandsversammlung gelten § 15 des </w:t>
            </w:r>
            <w:r>
              <w:rPr>
                <w:sz w:val="24"/>
              </w:rPr>
              <w:lastRenderedPageBreak/>
              <w:t xml:space="preserve">Gesetzes über kommunale Zusammenarbeit (GKZ) und ergänzend in entsprechender Anwendung die Bestimmungen der Gemeindeordnung (GemO) über den Geschäftsgang des Gemeinderates, soweit in dieser Verbandssatzung nichts </w:t>
            </w:r>
            <w:proofErr w:type="gramStart"/>
            <w:r>
              <w:rPr>
                <w:sz w:val="24"/>
              </w:rPr>
              <w:t>anderes</w:t>
            </w:r>
            <w:proofErr w:type="gramEnd"/>
            <w:r>
              <w:rPr>
                <w:sz w:val="24"/>
              </w:rPr>
              <w:t xml:space="preserve"> bestimmt ist.</w:t>
            </w:r>
          </w:p>
          <w:p w:rsidR="00E64F73" w:rsidRDefault="00E64F73" w:rsidP="00E64F73">
            <w:pPr>
              <w:tabs>
                <w:tab w:val="left" w:pos="567"/>
              </w:tabs>
              <w:ind w:left="567" w:hanging="567"/>
              <w:jc w:val="both"/>
              <w:rPr>
                <w:sz w:val="24"/>
              </w:rPr>
            </w:pPr>
          </w:p>
          <w:p w:rsidR="00E64F73" w:rsidRPr="00C92302" w:rsidRDefault="00E64F73" w:rsidP="00E64F73">
            <w:pPr>
              <w:tabs>
                <w:tab w:val="left" w:pos="567"/>
              </w:tabs>
              <w:ind w:left="567" w:hanging="567"/>
              <w:jc w:val="both"/>
              <w:rPr>
                <w:color w:val="0070C0"/>
                <w:sz w:val="24"/>
              </w:rPr>
            </w:pPr>
            <w:r>
              <w:rPr>
                <w:sz w:val="24"/>
              </w:rPr>
              <w:t>(2)</w:t>
            </w:r>
            <w:r>
              <w:rPr>
                <w:sz w:val="24"/>
              </w:rPr>
              <w:tab/>
              <w:t>Die Verbandsversammlung ist einzuberufen, wenn es die Geschäftslage erfordert.</w:t>
            </w:r>
            <w:r w:rsidR="00C92302">
              <w:rPr>
                <w:sz w:val="24"/>
              </w:rPr>
              <w:t xml:space="preserve"> </w:t>
            </w:r>
            <w:r w:rsidR="00C92302">
              <w:rPr>
                <w:color w:val="0070C0"/>
                <w:sz w:val="24"/>
              </w:rPr>
              <w:t xml:space="preserve">Sitzungen der Verbandsversammlung können </w:t>
            </w:r>
            <w:r w:rsidR="00FD4556">
              <w:rPr>
                <w:color w:val="0070C0"/>
                <w:sz w:val="24"/>
              </w:rPr>
              <w:t xml:space="preserve">im Ausnahmefall </w:t>
            </w:r>
            <w:r w:rsidR="00C92302">
              <w:rPr>
                <w:color w:val="0070C0"/>
                <w:sz w:val="24"/>
              </w:rPr>
              <w:t>unter Beachtung der Bestimmungen und Voraussetzungen des § 37a GemO</w:t>
            </w:r>
            <w:r w:rsidR="00D61857">
              <w:rPr>
                <w:color w:val="0070C0"/>
                <w:sz w:val="24"/>
              </w:rPr>
              <w:t xml:space="preserve"> </w:t>
            </w:r>
            <w:r w:rsidR="00C92302">
              <w:rPr>
                <w:color w:val="0070C0"/>
                <w:sz w:val="24"/>
              </w:rPr>
              <w:t>durchgeführ</w:t>
            </w:r>
            <w:r w:rsidR="00552D52">
              <w:rPr>
                <w:color w:val="0070C0"/>
                <w:sz w:val="24"/>
              </w:rPr>
              <w:t>t werden.</w:t>
            </w:r>
          </w:p>
          <w:p w:rsidR="00E64F73" w:rsidRDefault="00E64F73" w:rsidP="00E64F73">
            <w:pPr>
              <w:tabs>
                <w:tab w:val="left" w:pos="567"/>
              </w:tabs>
              <w:ind w:left="567" w:hanging="567"/>
              <w:jc w:val="both"/>
              <w:rPr>
                <w:sz w:val="24"/>
              </w:rPr>
            </w:pPr>
          </w:p>
          <w:p w:rsidR="00E64F73" w:rsidRDefault="00E64F73" w:rsidP="00E64F73">
            <w:pPr>
              <w:pStyle w:val="Listenabsatz"/>
              <w:numPr>
                <w:ilvl w:val="0"/>
                <w:numId w:val="29"/>
              </w:numPr>
              <w:tabs>
                <w:tab w:val="left" w:pos="567"/>
              </w:tabs>
              <w:spacing w:after="0" w:line="240" w:lineRule="auto"/>
              <w:jc w:val="both"/>
              <w:rPr>
                <w:sz w:val="24"/>
              </w:rPr>
            </w:pPr>
            <w:r w:rsidRPr="00106491">
              <w:rPr>
                <w:sz w:val="24"/>
              </w:rPr>
              <w:t xml:space="preserve">Die Verbandsversammlung ist beschlussfähig, wenn mindestens die Hälfte aller </w:t>
            </w:r>
            <w:r w:rsidRPr="00106491">
              <w:rPr>
                <w:strike/>
                <w:color w:val="FF0000"/>
                <w:sz w:val="24"/>
              </w:rPr>
              <w:t>Mitglieder</w:t>
            </w:r>
            <w:r w:rsidRPr="00106491">
              <w:rPr>
                <w:sz w:val="24"/>
              </w:rPr>
              <w:t xml:space="preserve"> </w:t>
            </w:r>
            <w:r w:rsidRPr="00106491">
              <w:rPr>
                <w:color w:val="0070C0"/>
                <w:sz w:val="24"/>
              </w:rPr>
              <w:t xml:space="preserve">Vertreter der Mitgliedsgemeinden </w:t>
            </w:r>
            <w:r w:rsidRPr="00106491">
              <w:rPr>
                <w:sz w:val="24"/>
              </w:rPr>
              <w:t>anwesend</w:t>
            </w:r>
            <w:r w:rsidRPr="00106491">
              <w:rPr>
                <w:color w:val="0070C0"/>
                <w:sz w:val="24"/>
              </w:rPr>
              <w:t xml:space="preserve"> </w:t>
            </w:r>
            <w:r w:rsidRPr="00106491">
              <w:rPr>
                <w:sz w:val="24"/>
              </w:rPr>
              <w:t>ist</w:t>
            </w:r>
            <w:r w:rsidR="0047742E">
              <w:rPr>
                <w:sz w:val="24"/>
              </w:rPr>
              <w:t xml:space="preserve">  </w:t>
            </w:r>
            <w:r w:rsidR="00CC5CC9">
              <w:rPr>
                <w:sz w:val="24"/>
              </w:rPr>
              <w:t xml:space="preserve">      </w:t>
            </w:r>
            <w:r w:rsidRPr="00106491">
              <w:rPr>
                <w:sz w:val="24"/>
              </w:rPr>
              <w:t xml:space="preserve">und </w:t>
            </w:r>
            <w:r w:rsidRPr="00AD5E73">
              <w:rPr>
                <w:strike/>
                <w:color w:val="FF0000"/>
                <w:sz w:val="24"/>
              </w:rPr>
              <w:t>mindestens zwei der</w:t>
            </w:r>
            <w:r w:rsidRPr="00106491">
              <w:rPr>
                <w:sz w:val="24"/>
              </w:rPr>
              <w:t xml:space="preserve"> </w:t>
            </w:r>
            <w:r w:rsidR="00AD5E73" w:rsidRPr="008E3EC9">
              <w:rPr>
                <w:color w:val="0070C0"/>
                <w:sz w:val="24"/>
              </w:rPr>
              <w:t>alle</w:t>
            </w:r>
            <w:r w:rsidR="00AD5E73">
              <w:rPr>
                <w:sz w:val="24"/>
              </w:rPr>
              <w:t xml:space="preserve"> </w:t>
            </w:r>
            <w:r w:rsidRPr="00106491">
              <w:rPr>
                <w:sz w:val="24"/>
              </w:rPr>
              <w:t>Mitgliedsgemeinden vertreten sind.</w:t>
            </w:r>
          </w:p>
          <w:p w:rsidR="00AE03A7" w:rsidRDefault="00AE03A7" w:rsidP="00E64F73">
            <w:pPr>
              <w:pStyle w:val="Listenabsatz"/>
              <w:tabs>
                <w:tab w:val="left" w:pos="567"/>
              </w:tabs>
              <w:spacing w:after="0" w:line="240" w:lineRule="auto"/>
              <w:ind w:left="360"/>
              <w:jc w:val="both"/>
              <w:rPr>
                <w:sz w:val="24"/>
              </w:rPr>
            </w:pPr>
          </w:p>
          <w:p w:rsidR="00E64F73" w:rsidRDefault="00E64F73" w:rsidP="00E64F73">
            <w:pPr>
              <w:pStyle w:val="Listenabsatz"/>
              <w:numPr>
                <w:ilvl w:val="0"/>
                <w:numId w:val="29"/>
              </w:numPr>
              <w:tabs>
                <w:tab w:val="left" w:pos="567"/>
              </w:tabs>
              <w:spacing w:after="0" w:line="240" w:lineRule="auto"/>
              <w:jc w:val="both"/>
              <w:rPr>
                <w:sz w:val="24"/>
              </w:rPr>
            </w:pPr>
            <w:r w:rsidRPr="00106491">
              <w:rPr>
                <w:sz w:val="24"/>
              </w:rPr>
              <w:t>Die Beschlüsse der Verbandsversammlung über das Ausscheiden einer Mitgliedsgemeinde aus dem Verband, über die Änderung der Verbandssatzung sowie über die Auflösung des Verbandes bedürfen einer Mehrheit von drei Vierteln der Stimmen aller Mitglieder der Verbandsversammlung.</w:t>
            </w:r>
          </w:p>
          <w:p w:rsidR="00E64F73" w:rsidRDefault="00E64F73" w:rsidP="00E64F73">
            <w:pPr>
              <w:tabs>
                <w:tab w:val="left" w:pos="567"/>
              </w:tabs>
              <w:ind w:left="567" w:hanging="567"/>
              <w:jc w:val="both"/>
              <w:rPr>
                <w:sz w:val="24"/>
              </w:rPr>
            </w:pPr>
          </w:p>
          <w:p w:rsidR="00C92302" w:rsidRPr="00C92302" w:rsidRDefault="00E64F73" w:rsidP="00537231">
            <w:pPr>
              <w:pStyle w:val="Listenabsatz"/>
              <w:numPr>
                <w:ilvl w:val="0"/>
                <w:numId w:val="29"/>
              </w:numPr>
              <w:tabs>
                <w:tab w:val="left" w:pos="567"/>
              </w:tabs>
              <w:spacing w:after="0" w:line="240" w:lineRule="auto"/>
              <w:jc w:val="both"/>
              <w:rPr>
                <w:rFonts w:ascii="Verdana" w:hAnsi="Verdana"/>
                <w:sz w:val="20"/>
                <w:szCs w:val="20"/>
              </w:rPr>
            </w:pPr>
            <w:r w:rsidRPr="009739CE">
              <w:rPr>
                <w:sz w:val="24"/>
              </w:rPr>
              <w:t>Die Niederschrift über die Verhandlungen der Verbandsversammlung ist vom Vorsitzenden und dem Schriftführer zu unterzeichnen. Sie ist den Mitgliedern der Verbandsversammlung innerhalb von einem Monat zu Kenntnis zu bringen. Mehrfertigungen von Niederschriften über nicht-öffentliche Sitzungen dürfen nicht ausgehändigt werden.</w:t>
            </w:r>
          </w:p>
        </w:tc>
      </w:tr>
      <w:tr w:rsidR="00E64F73" w:rsidTr="00220DFC">
        <w:tc>
          <w:tcPr>
            <w:tcW w:w="4531" w:type="dxa"/>
          </w:tcPr>
          <w:p w:rsidR="00E64F73" w:rsidRDefault="00E64F73" w:rsidP="00E64F73">
            <w:pPr>
              <w:tabs>
                <w:tab w:val="left" w:pos="567"/>
              </w:tabs>
              <w:jc w:val="center"/>
              <w:rPr>
                <w:b/>
                <w:sz w:val="24"/>
              </w:rPr>
            </w:pPr>
            <w:r>
              <w:rPr>
                <w:b/>
                <w:sz w:val="24"/>
              </w:rPr>
              <w:lastRenderedPageBreak/>
              <w:t>§ 15</w:t>
            </w:r>
          </w:p>
          <w:p w:rsidR="00E64F73" w:rsidRDefault="00E64F73" w:rsidP="00E64F73">
            <w:pPr>
              <w:tabs>
                <w:tab w:val="left" w:pos="567"/>
              </w:tabs>
              <w:jc w:val="center"/>
              <w:rPr>
                <w:b/>
                <w:sz w:val="24"/>
              </w:rPr>
            </w:pPr>
          </w:p>
          <w:p w:rsidR="00E64F73" w:rsidRDefault="00E64F73" w:rsidP="00E64F73">
            <w:pPr>
              <w:tabs>
                <w:tab w:val="left" w:pos="567"/>
              </w:tabs>
              <w:jc w:val="center"/>
              <w:rPr>
                <w:b/>
                <w:sz w:val="24"/>
              </w:rPr>
            </w:pPr>
            <w:r>
              <w:rPr>
                <w:b/>
                <w:sz w:val="24"/>
              </w:rPr>
              <w:t>Verbandsvorsitzender</w:t>
            </w:r>
          </w:p>
          <w:p w:rsidR="00E64F73" w:rsidRDefault="00E64F73" w:rsidP="00E64F73">
            <w:pPr>
              <w:jc w:val="both"/>
              <w:rPr>
                <w:sz w:val="24"/>
              </w:rPr>
            </w:pPr>
          </w:p>
          <w:p w:rsidR="00E64F73" w:rsidRDefault="00E64F73" w:rsidP="00E64F73">
            <w:pPr>
              <w:tabs>
                <w:tab w:val="left" w:pos="567"/>
              </w:tabs>
              <w:ind w:left="567" w:hanging="567"/>
              <w:jc w:val="both"/>
              <w:rPr>
                <w:sz w:val="24"/>
              </w:rPr>
            </w:pPr>
            <w:r>
              <w:rPr>
                <w:sz w:val="24"/>
              </w:rPr>
              <w:t>(1)</w:t>
            </w:r>
            <w:r>
              <w:rPr>
                <w:sz w:val="24"/>
              </w:rPr>
              <w:tab/>
              <w:t>Soweit das Gesetz über kommunale Zusammenarbeit (GKZ) und diese Verbandssatzung keine Bestimmungen über den Verbandsvorsitzenden enthalten, finden auf diesen die Vorschriften der Gemeindeordnung (GemO) über den Bürgermeister entsprechende Anwendung.</w:t>
            </w:r>
          </w:p>
          <w:p w:rsidR="00E64F73" w:rsidRDefault="00E64F73" w:rsidP="00E64F73">
            <w:pPr>
              <w:tabs>
                <w:tab w:val="left" w:pos="567"/>
              </w:tabs>
              <w:ind w:left="567" w:hanging="567"/>
              <w:jc w:val="both"/>
              <w:rPr>
                <w:sz w:val="24"/>
              </w:rPr>
            </w:pPr>
          </w:p>
          <w:p w:rsidR="00E64F73" w:rsidRPr="00537231" w:rsidRDefault="00E64F73" w:rsidP="00024920">
            <w:pPr>
              <w:pStyle w:val="Listenabsatz"/>
              <w:numPr>
                <w:ilvl w:val="0"/>
                <w:numId w:val="16"/>
              </w:numPr>
              <w:tabs>
                <w:tab w:val="left" w:pos="567"/>
              </w:tabs>
              <w:spacing w:after="0" w:line="240" w:lineRule="auto"/>
              <w:jc w:val="both"/>
              <w:rPr>
                <w:rFonts w:ascii="Verdana" w:hAnsi="Verdana"/>
                <w:sz w:val="20"/>
                <w:szCs w:val="20"/>
              </w:rPr>
            </w:pPr>
            <w:r w:rsidRPr="00857CBE">
              <w:rPr>
                <w:sz w:val="24"/>
              </w:rPr>
              <w:t>Der Verbandsvorsitzende und zwei Stellvertreter werden in der ersten Sitzung der Verbandsversammlung nach jeder regelmäßigen Neubestellung der weiteren Vertreter nach § 13 Abs. 2 Satz 2 gewählt. Scheiden sie vorzeitig aus der Verbandsversammlung aus, findet für den Rest ihrer Amtszeit eine Neuwahl statt.</w:t>
            </w:r>
          </w:p>
          <w:p w:rsidR="00537231" w:rsidRPr="003B191B" w:rsidRDefault="00537231" w:rsidP="00537231">
            <w:pPr>
              <w:pStyle w:val="Listenabsatz"/>
              <w:tabs>
                <w:tab w:val="left" w:pos="567"/>
              </w:tabs>
              <w:spacing w:after="0" w:line="240" w:lineRule="auto"/>
              <w:ind w:left="360"/>
              <w:jc w:val="both"/>
              <w:rPr>
                <w:rFonts w:ascii="Verdana" w:hAnsi="Verdana"/>
                <w:sz w:val="20"/>
                <w:szCs w:val="20"/>
              </w:rPr>
            </w:pPr>
          </w:p>
        </w:tc>
        <w:tc>
          <w:tcPr>
            <w:tcW w:w="4531" w:type="dxa"/>
          </w:tcPr>
          <w:p w:rsidR="00E64F73" w:rsidRDefault="00E64F73" w:rsidP="00E64F73">
            <w:pPr>
              <w:tabs>
                <w:tab w:val="left" w:pos="567"/>
              </w:tabs>
              <w:jc w:val="center"/>
              <w:rPr>
                <w:b/>
                <w:sz w:val="24"/>
              </w:rPr>
            </w:pPr>
            <w:r>
              <w:rPr>
                <w:b/>
                <w:sz w:val="24"/>
              </w:rPr>
              <w:lastRenderedPageBreak/>
              <w:t>§ 15</w:t>
            </w:r>
          </w:p>
          <w:p w:rsidR="00E64F73" w:rsidRDefault="00E64F73" w:rsidP="00E64F73">
            <w:pPr>
              <w:tabs>
                <w:tab w:val="left" w:pos="567"/>
              </w:tabs>
              <w:jc w:val="center"/>
              <w:rPr>
                <w:b/>
                <w:sz w:val="24"/>
              </w:rPr>
            </w:pPr>
          </w:p>
          <w:p w:rsidR="00E64F73" w:rsidRDefault="00E64F73" w:rsidP="00E64F73">
            <w:pPr>
              <w:tabs>
                <w:tab w:val="left" w:pos="567"/>
              </w:tabs>
              <w:jc w:val="center"/>
              <w:rPr>
                <w:b/>
                <w:sz w:val="24"/>
              </w:rPr>
            </w:pPr>
            <w:r>
              <w:rPr>
                <w:b/>
                <w:sz w:val="24"/>
              </w:rPr>
              <w:t>Verbandsvorsitzender</w:t>
            </w:r>
          </w:p>
          <w:p w:rsidR="00E64F73" w:rsidRDefault="00E64F73" w:rsidP="00E64F73">
            <w:pPr>
              <w:jc w:val="both"/>
              <w:rPr>
                <w:sz w:val="24"/>
              </w:rPr>
            </w:pPr>
          </w:p>
          <w:p w:rsidR="00E64F73" w:rsidRDefault="00E64F73" w:rsidP="00E64F73">
            <w:pPr>
              <w:tabs>
                <w:tab w:val="left" w:pos="567"/>
              </w:tabs>
              <w:ind w:left="567" w:hanging="567"/>
              <w:jc w:val="both"/>
              <w:rPr>
                <w:sz w:val="24"/>
              </w:rPr>
            </w:pPr>
            <w:r>
              <w:rPr>
                <w:sz w:val="24"/>
              </w:rPr>
              <w:t>(1)</w:t>
            </w:r>
            <w:r>
              <w:rPr>
                <w:sz w:val="24"/>
              </w:rPr>
              <w:tab/>
              <w:t>Soweit das Gesetz über kommunale Zusammenarbeit (GKZ) und diese Verbandssatzung keine Bestimmungen über den Verbandsvorsitzenden enthalten, finden auf diesen die Vorschriften der Gemeindeordnung (GemO) über den Bürgermeister entsprechende Anwendung.</w:t>
            </w:r>
          </w:p>
          <w:p w:rsidR="00E64F73" w:rsidRDefault="00E64F73" w:rsidP="00E64F73">
            <w:pPr>
              <w:tabs>
                <w:tab w:val="left" w:pos="567"/>
              </w:tabs>
              <w:ind w:left="567" w:hanging="567"/>
              <w:jc w:val="both"/>
              <w:rPr>
                <w:sz w:val="24"/>
              </w:rPr>
            </w:pPr>
          </w:p>
          <w:p w:rsidR="00E64F73" w:rsidRPr="003B191B" w:rsidRDefault="00E64F73" w:rsidP="00024920">
            <w:pPr>
              <w:pStyle w:val="Listenabsatz"/>
              <w:numPr>
                <w:ilvl w:val="0"/>
                <w:numId w:val="18"/>
              </w:numPr>
              <w:tabs>
                <w:tab w:val="left" w:pos="567"/>
              </w:tabs>
              <w:spacing w:after="0" w:line="240" w:lineRule="auto"/>
              <w:jc w:val="both"/>
              <w:rPr>
                <w:rFonts w:ascii="Verdana" w:hAnsi="Verdana"/>
                <w:sz w:val="20"/>
                <w:szCs w:val="20"/>
              </w:rPr>
            </w:pPr>
            <w:r w:rsidRPr="00857CBE">
              <w:rPr>
                <w:sz w:val="24"/>
              </w:rPr>
              <w:t>Der Verbandsvorsitzende und zwei Stellvertreter werden in der ersten Sitzung der Verbandsversammlung nach jeder regelmäßigen Neubestellung der weiteren Vertreter nach § 13 Abs. 2 Satz 2 gewählt. Scheiden sie vorzeitig aus der Verbandsversammlung aus, findet für den Rest ihrer Amtszeit eine Neuwahl statt.</w:t>
            </w:r>
          </w:p>
        </w:tc>
      </w:tr>
      <w:tr w:rsidR="00E64F73" w:rsidTr="00220DFC">
        <w:tc>
          <w:tcPr>
            <w:tcW w:w="4531" w:type="dxa"/>
          </w:tcPr>
          <w:p w:rsidR="00E64F73" w:rsidRDefault="00E64F73" w:rsidP="00E64F73">
            <w:pPr>
              <w:tabs>
                <w:tab w:val="left" w:pos="567"/>
              </w:tabs>
              <w:jc w:val="center"/>
              <w:rPr>
                <w:b/>
                <w:sz w:val="24"/>
              </w:rPr>
            </w:pPr>
            <w:r>
              <w:rPr>
                <w:b/>
                <w:sz w:val="24"/>
              </w:rPr>
              <w:lastRenderedPageBreak/>
              <w:t>§ 16</w:t>
            </w:r>
          </w:p>
          <w:p w:rsidR="00E64F73" w:rsidRDefault="00E64F73" w:rsidP="00E64F73">
            <w:pPr>
              <w:tabs>
                <w:tab w:val="left" w:pos="567"/>
              </w:tabs>
              <w:jc w:val="center"/>
              <w:rPr>
                <w:b/>
                <w:sz w:val="24"/>
              </w:rPr>
            </w:pPr>
          </w:p>
          <w:p w:rsidR="00E64F73" w:rsidRPr="008330D2" w:rsidRDefault="00E64F73" w:rsidP="00E64F73">
            <w:pPr>
              <w:pStyle w:val="berschrift9"/>
              <w:tabs>
                <w:tab w:val="left" w:pos="567"/>
              </w:tabs>
              <w:outlineLvl w:val="8"/>
              <w:rPr>
                <w:rFonts w:asciiTheme="minorHAnsi" w:eastAsiaTheme="minorHAnsi" w:hAnsiTheme="minorHAnsi" w:cstheme="minorBidi"/>
                <w:szCs w:val="22"/>
                <w:lang w:eastAsia="en-US"/>
              </w:rPr>
            </w:pPr>
            <w:r w:rsidRPr="008330D2">
              <w:rPr>
                <w:rFonts w:asciiTheme="minorHAnsi" w:eastAsiaTheme="minorHAnsi" w:hAnsiTheme="minorHAnsi" w:cstheme="minorBidi"/>
                <w:szCs w:val="22"/>
                <w:lang w:eastAsia="en-US"/>
              </w:rPr>
              <w:t>Verbandsverwaltung</w:t>
            </w:r>
          </w:p>
          <w:p w:rsidR="00E64F73" w:rsidRDefault="00E64F73" w:rsidP="00E64F73">
            <w:pPr>
              <w:jc w:val="both"/>
              <w:rPr>
                <w:sz w:val="24"/>
              </w:rPr>
            </w:pPr>
          </w:p>
          <w:p w:rsidR="00E64F73" w:rsidRDefault="00E64F73" w:rsidP="00E64F73">
            <w:pPr>
              <w:tabs>
                <w:tab w:val="left" w:pos="567"/>
              </w:tabs>
              <w:ind w:left="567" w:hanging="567"/>
              <w:jc w:val="both"/>
              <w:rPr>
                <w:sz w:val="24"/>
              </w:rPr>
            </w:pPr>
            <w:r>
              <w:rPr>
                <w:sz w:val="24"/>
              </w:rPr>
              <w:t>(1)</w:t>
            </w:r>
            <w:r>
              <w:rPr>
                <w:sz w:val="24"/>
              </w:rPr>
              <w:tab/>
              <w:t>Zur Erfüllung seiner Aufgaben nach § 2 stellt der Verband Beamte und sonstige Bedienstete nach Maßgabe des Stellenplanes ein.</w:t>
            </w:r>
          </w:p>
          <w:p w:rsidR="00E64F73" w:rsidRDefault="00E64F73" w:rsidP="00E64F73">
            <w:pPr>
              <w:tabs>
                <w:tab w:val="left" w:pos="567"/>
              </w:tabs>
              <w:ind w:left="567" w:hanging="567"/>
              <w:jc w:val="both"/>
              <w:rPr>
                <w:sz w:val="24"/>
              </w:rPr>
            </w:pPr>
          </w:p>
          <w:p w:rsidR="00E64F73" w:rsidRPr="00B451B1" w:rsidRDefault="00E64F73" w:rsidP="003F33F5">
            <w:pPr>
              <w:pStyle w:val="Listenabsatz"/>
              <w:numPr>
                <w:ilvl w:val="0"/>
                <w:numId w:val="20"/>
              </w:numPr>
              <w:tabs>
                <w:tab w:val="left" w:pos="567"/>
              </w:tabs>
              <w:spacing w:after="0" w:line="240" w:lineRule="auto"/>
              <w:jc w:val="both"/>
              <w:rPr>
                <w:sz w:val="20"/>
                <w:szCs w:val="20"/>
              </w:rPr>
            </w:pPr>
            <w:r w:rsidRPr="008330D2">
              <w:rPr>
                <w:sz w:val="24"/>
              </w:rPr>
              <w:t>Der Verband kann sich zur Erfüllung einzelner ihm nach § 2 obliegender Aufgaben auch geeigneter Bediensteter und sächlicher Verwaltungsmittel der Verbandsgemeinden bedienen. Das Nähere regelt eine Vereinbarung zwischen dem Verband und den Verbandsgemeinden. Verletzt ein nach § 16 Abs. 2 eingesetzter Bediensteter in Ausübung seiner Tätigkeit bei der Wahrnehmung einer Verbandsaufgabe nach § 2 die einem Dritten gegenüber obliegende Amtspflicht, so haftet der Verband.</w:t>
            </w:r>
          </w:p>
        </w:tc>
        <w:tc>
          <w:tcPr>
            <w:tcW w:w="4531" w:type="dxa"/>
          </w:tcPr>
          <w:p w:rsidR="00E64F73" w:rsidRDefault="00E64F73" w:rsidP="00E64F73">
            <w:pPr>
              <w:tabs>
                <w:tab w:val="left" w:pos="567"/>
              </w:tabs>
              <w:jc w:val="center"/>
              <w:rPr>
                <w:b/>
                <w:sz w:val="24"/>
              </w:rPr>
            </w:pPr>
            <w:r>
              <w:rPr>
                <w:b/>
                <w:sz w:val="24"/>
              </w:rPr>
              <w:t>§ 16</w:t>
            </w:r>
          </w:p>
          <w:p w:rsidR="00E64F73" w:rsidRDefault="00E64F73" w:rsidP="00E64F73">
            <w:pPr>
              <w:tabs>
                <w:tab w:val="left" w:pos="567"/>
              </w:tabs>
              <w:jc w:val="center"/>
              <w:rPr>
                <w:b/>
                <w:sz w:val="24"/>
              </w:rPr>
            </w:pPr>
          </w:p>
          <w:p w:rsidR="00E64F73" w:rsidRPr="008330D2" w:rsidRDefault="00E64F73" w:rsidP="00E64F73">
            <w:pPr>
              <w:pStyle w:val="berschrift9"/>
              <w:tabs>
                <w:tab w:val="left" w:pos="567"/>
              </w:tabs>
              <w:outlineLvl w:val="8"/>
              <w:rPr>
                <w:rFonts w:asciiTheme="minorHAnsi" w:eastAsiaTheme="minorHAnsi" w:hAnsiTheme="minorHAnsi" w:cstheme="minorBidi"/>
                <w:szCs w:val="22"/>
                <w:lang w:eastAsia="en-US"/>
              </w:rPr>
            </w:pPr>
            <w:r w:rsidRPr="008330D2">
              <w:rPr>
                <w:rFonts w:asciiTheme="minorHAnsi" w:eastAsiaTheme="minorHAnsi" w:hAnsiTheme="minorHAnsi" w:cstheme="minorBidi"/>
                <w:szCs w:val="22"/>
                <w:lang w:eastAsia="en-US"/>
              </w:rPr>
              <w:t>Verbandsverwaltung</w:t>
            </w:r>
          </w:p>
          <w:p w:rsidR="00E64F73" w:rsidRDefault="00E64F73" w:rsidP="00E64F73">
            <w:pPr>
              <w:jc w:val="both"/>
              <w:rPr>
                <w:sz w:val="24"/>
              </w:rPr>
            </w:pPr>
          </w:p>
          <w:p w:rsidR="00E64F73" w:rsidRDefault="00E64F73" w:rsidP="00E64F73">
            <w:pPr>
              <w:tabs>
                <w:tab w:val="left" w:pos="567"/>
              </w:tabs>
              <w:ind w:left="567" w:hanging="567"/>
              <w:jc w:val="both"/>
              <w:rPr>
                <w:sz w:val="24"/>
              </w:rPr>
            </w:pPr>
            <w:r>
              <w:rPr>
                <w:sz w:val="24"/>
              </w:rPr>
              <w:t>(1)</w:t>
            </w:r>
            <w:r>
              <w:rPr>
                <w:sz w:val="24"/>
              </w:rPr>
              <w:tab/>
              <w:t>Zur Erfüllung seiner Aufgaben nach § 2 stellt der Verband Beamte und sonstige Bedienstete nach Maßgabe des Stellenplanes ein.</w:t>
            </w:r>
          </w:p>
          <w:p w:rsidR="00E64F73" w:rsidRDefault="00E64F73" w:rsidP="00E64F73">
            <w:pPr>
              <w:tabs>
                <w:tab w:val="left" w:pos="567"/>
              </w:tabs>
              <w:ind w:left="567" w:hanging="567"/>
              <w:jc w:val="both"/>
              <w:rPr>
                <w:sz w:val="24"/>
              </w:rPr>
            </w:pPr>
          </w:p>
          <w:p w:rsidR="00E64F73" w:rsidRPr="003B191B" w:rsidRDefault="00E64F73" w:rsidP="003F33F5">
            <w:pPr>
              <w:pStyle w:val="Listenabsatz"/>
              <w:numPr>
                <w:ilvl w:val="0"/>
                <w:numId w:val="19"/>
              </w:numPr>
              <w:tabs>
                <w:tab w:val="left" w:pos="567"/>
              </w:tabs>
              <w:spacing w:after="0" w:line="240" w:lineRule="auto"/>
              <w:jc w:val="both"/>
              <w:rPr>
                <w:rFonts w:ascii="Verdana" w:hAnsi="Verdana"/>
                <w:sz w:val="20"/>
                <w:szCs w:val="20"/>
              </w:rPr>
            </w:pPr>
            <w:r w:rsidRPr="003F33F5">
              <w:rPr>
                <w:sz w:val="24"/>
              </w:rPr>
              <w:t>Der Verband kann sich zur Erfüllung einzelner ihm nach § 2 obliegender Aufgaben auch geeigneter Bediensteter und sächlicher Verwaltungsmittel der Verbandsgemeinden bedienen. Das Nähere regelt eine Vereinbarung zwischen dem Verband und den Verbandsgemeinden. Verletzt ein nach § 16 Abs. 2 eingesetzter Bediensteter in Ausübung seiner Tätigkeit bei der Wahrnehmung einer Verbandsaufgabe nach § 2 die einem Dritten gegenüber obliegende Amtspflicht, so haftet der Verband.</w:t>
            </w:r>
          </w:p>
        </w:tc>
      </w:tr>
      <w:tr w:rsidR="00E64F73" w:rsidTr="00220DFC">
        <w:tc>
          <w:tcPr>
            <w:tcW w:w="4531" w:type="dxa"/>
          </w:tcPr>
          <w:p w:rsidR="00E64F73" w:rsidRDefault="00E64F73" w:rsidP="00E64F73">
            <w:pPr>
              <w:tabs>
                <w:tab w:val="left" w:pos="567"/>
              </w:tabs>
              <w:ind w:left="567" w:hanging="567"/>
              <w:jc w:val="center"/>
              <w:rPr>
                <w:b/>
                <w:sz w:val="24"/>
              </w:rPr>
            </w:pPr>
            <w:r>
              <w:rPr>
                <w:b/>
                <w:sz w:val="24"/>
              </w:rPr>
              <w:t>§ 17</w:t>
            </w:r>
          </w:p>
          <w:p w:rsidR="00E64F73" w:rsidRDefault="00E64F73" w:rsidP="00E64F73">
            <w:pPr>
              <w:tabs>
                <w:tab w:val="left" w:pos="567"/>
              </w:tabs>
              <w:jc w:val="center"/>
              <w:rPr>
                <w:b/>
                <w:sz w:val="24"/>
              </w:rPr>
            </w:pPr>
          </w:p>
          <w:p w:rsidR="00E64F73" w:rsidRDefault="00E64F73" w:rsidP="00E64F73">
            <w:pPr>
              <w:tabs>
                <w:tab w:val="left" w:pos="567"/>
              </w:tabs>
              <w:jc w:val="center"/>
              <w:rPr>
                <w:sz w:val="24"/>
              </w:rPr>
            </w:pPr>
            <w:r>
              <w:rPr>
                <w:b/>
                <w:sz w:val="24"/>
              </w:rPr>
              <w:t>Finanzierung</w:t>
            </w:r>
          </w:p>
          <w:p w:rsidR="00E64F73" w:rsidRDefault="00E64F73" w:rsidP="00E64F73">
            <w:pPr>
              <w:tabs>
                <w:tab w:val="left" w:pos="567"/>
              </w:tabs>
              <w:jc w:val="both"/>
              <w:rPr>
                <w:sz w:val="24"/>
              </w:rPr>
            </w:pPr>
          </w:p>
          <w:p w:rsidR="00E64F73" w:rsidRDefault="00E64F73" w:rsidP="00E64F73">
            <w:pPr>
              <w:tabs>
                <w:tab w:val="left" w:pos="567"/>
              </w:tabs>
              <w:ind w:left="567" w:hanging="567"/>
              <w:jc w:val="both"/>
              <w:rPr>
                <w:sz w:val="24"/>
              </w:rPr>
            </w:pPr>
            <w:r>
              <w:rPr>
                <w:sz w:val="24"/>
              </w:rPr>
              <w:lastRenderedPageBreak/>
              <w:t>(1)</w:t>
            </w:r>
            <w:r>
              <w:rPr>
                <w:sz w:val="24"/>
              </w:rPr>
              <w:tab/>
              <w:t>Der dem Verband entstandene, nicht anderweitig gedeckte Aufwand, wird auf die Mitgliedsgemeinden wie folgt umgelegt:</w:t>
            </w:r>
          </w:p>
          <w:p w:rsidR="00E64F73" w:rsidRDefault="00E64F73" w:rsidP="00E64F73">
            <w:pPr>
              <w:tabs>
                <w:tab w:val="left" w:pos="567"/>
              </w:tabs>
              <w:ind w:left="567" w:hanging="567"/>
              <w:jc w:val="both"/>
              <w:rPr>
                <w:sz w:val="24"/>
              </w:rPr>
            </w:pPr>
          </w:p>
          <w:p w:rsidR="00E64F73" w:rsidRDefault="00E64F73" w:rsidP="00E64F73">
            <w:pPr>
              <w:numPr>
                <w:ilvl w:val="0"/>
                <w:numId w:val="10"/>
              </w:numPr>
              <w:tabs>
                <w:tab w:val="left" w:pos="567"/>
              </w:tabs>
              <w:jc w:val="both"/>
              <w:rPr>
                <w:sz w:val="24"/>
              </w:rPr>
            </w:pPr>
            <w:r>
              <w:rPr>
                <w:sz w:val="24"/>
              </w:rPr>
              <w:t>Erledigungsaufgaben</w:t>
            </w:r>
          </w:p>
          <w:p w:rsidR="00E64F73" w:rsidRDefault="00E64F73" w:rsidP="00E64F73">
            <w:pPr>
              <w:tabs>
                <w:tab w:val="left" w:pos="567"/>
                <w:tab w:val="left" w:pos="1134"/>
              </w:tabs>
              <w:ind w:left="1140"/>
              <w:jc w:val="both"/>
              <w:rPr>
                <w:sz w:val="24"/>
              </w:rPr>
            </w:pPr>
            <w:r>
              <w:rPr>
                <w:sz w:val="24"/>
              </w:rPr>
              <w:t>Bei den Aufgaben nach § 2 Abs. 2 Buchstabe a bis c nach dem für die einzelne Mitgliedsgemeinde tatsächlich entstandenen Aufwand,</w:t>
            </w:r>
          </w:p>
          <w:p w:rsidR="00586FF2" w:rsidRDefault="00586FF2" w:rsidP="00E64F73">
            <w:pPr>
              <w:tabs>
                <w:tab w:val="left" w:pos="567"/>
                <w:tab w:val="left" w:pos="1134"/>
              </w:tabs>
              <w:ind w:left="1140"/>
              <w:jc w:val="both"/>
              <w:rPr>
                <w:sz w:val="24"/>
              </w:rPr>
            </w:pPr>
          </w:p>
          <w:p w:rsidR="00E64F73" w:rsidRDefault="00E64F73" w:rsidP="00E64F73">
            <w:pPr>
              <w:numPr>
                <w:ilvl w:val="0"/>
                <w:numId w:val="10"/>
              </w:numPr>
              <w:tabs>
                <w:tab w:val="left" w:pos="567"/>
              </w:tabs>
              <w:jc w:val="both"/>
              <w:rPr>
                <w:sz w:val="24"/>
              </w:rPr>
            </w:pPr>
            <w:r>
              <w:rPr>
                <w:sz w:val="24"/>
              </w:rPr>
              <w:t>Erfüllungsaufgaben</w:t>
            </w:r>
          </w:p>
          <w:p w:rsidR="00E64F73" w:rsidRDefault="00E64F73" w:rsidP="00E64F73">
            <w:pPr>
              <w:tabs>
                <w:tab w:val="left" w:pos="567"/>
                <w:tab w:val="left" w:pos="1134"/>
              </w:tabs>
              <w:ind w:left="1140"/>
              <w:jc w:val="both"/>
              <w:rPr>
                <w:sz w:val="24"/>
              </w:rPr>
            </w:pPr>
            <w:r>
              <w:rPr>
                <w:sz w:val="24"/>
              </w:rPr>
              <w:t>für die Wahrnehmung der Straßenbaulast für Gemeindeverbindungsstraßen sowie für die Kanal- und Straßenreinigung nach dem für die einzelne Mitgliedsgemeinde tatsächlich entstandenen Aufwand,</w:t>
            </w:r>
          </w:p>
          <w:p w:rsidR="00586FF2" w:rsidRDefault="00586FF2" w:rsidP="00E64F73">
            <w:pPr>
              <w:tabs>
                <w:tab w:val="left" w:pos="567"/>
                <w:tab w:val="left" w:pos="1134"/>
              </w:tabs>
              <w:ind w:left="1140"/>
              <w:jc w:val="both"/>
              <w:rPr>
                <w:sz w:val="24"/>
              </w:rPr>
            </w:pPr>
          </w:p>
          <w:p w:rsidR="00586FF2" w:rsidRDefault="00586FF2"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612CAC" w:rsidRDefault="00612CAC" w:rsidP="00E64F73">
            <w:pPr>
              <w:tabs>
                <w:tab w:val="left" w:pos="567"/>
                <w:tab w:val="left" w:pos="1134"/>
              </w:tabs>
              <w:ind w:left="1140"/>
              <w:jc w:val="both"/>
              <w:rPr>
                <w:sz w:val="24"/>
              </w:rPr>
            </w:pPr>
          </w:p>
          <w:p w:rsidR="00E64F73" w:rsidRDefault="00E64F73" w:rsidP="00E64F73">
            <w:pPr>
              <w:numPr>
                <w:ilvl w:val="0"/>
                <w:numId w:val="10"/>
              </w:numPr>
              <w:tabs>
                <w:tab w:val="left" w:pos="567"/>
              </w:tabs>
              <w:jc w:val="both"/>
              <w:rPr>
                <w:sz w:val="24"/>
              </w:rPr>
            </w:pPr>
            <w:r>
              <w:rPr>
                <w:sz w:val="24"/>
              </w:rPr>
              <w:t>bei allen übrigen vom Verband wahrgenommen Aufgaben nach dem Verhältnis der nach § 143 GemO maßgebenden Einwohnerzahlen.</w:t>
            </w:r>
          </w:p>
          <w:p w:rsidR="00537231" w:rsidRDefault="00537231" w:rsidP="00E64F73">
            <w:pPr>
              <w:tabs>
                <w:tab w:val="left" w:pos="567"/>
              </w:tabs>
              <w:ind w:left="567" w:hanging="567"/>
              <w:jc w:val="both"/>
              <w:rPr>
                <w:sz w:val="24"/>
              </w:rPr>
            </w:pPr>
          </w:p>
          <w:p w:rsidR="00E64F73" w:rsidRDefault="00E64F73" w:rsidP="00537231">
            <w:pPr>
              <w:tabs>
                <w:tab w:val="left" w:pos="567"/>
              </w:tabs>
              <w:ind w:left="567" w:hanging="567"/>
              <w:jc w:val="both"/>
              <w:rPr>
                <w:rFonts w:ascii="Arial" w:hAnsi="Arial" w:cs="Arial"/>
              </w:rPr>
            </w:pPr>
            <w:r>
              <w:rPr>
                <w:sz w:val="24"/>
              </w:rPr>
              <w:t>(2)</w:t>
            </w:r>
            <w:r>
              <w:rPr>
                <w:sz w:val="24"/>
              </w:rPr>
              <w:tab/>
              <w:t>Die Umlage ist mit je einem Viertel in der Mitte des Vierteljahres fällig. Solange ihre Höhe noch nicht festgestellt ist, haben die Mitgliedsgemeinden zu diesen Terminen Vorauszahlungen auf der Grundlage der Vorjahresschuld zu leisten.</w:t>
            </w:r>
          </w:p>
        </w:tc>
        <w:tc>
          <w:tcPr>
            <w:tcW w:w="4531" w:type="dxa"/>
          </w:tcPr>
          <w:p w:rsidR="00E64F73" w:rsidRPr="00560E99" w:rsidRDefault="00E64F73" w:rsidP="00E64F73">
            <w:pPr>
              <w:tabs>
                <w:tab w:val="left" w:pos="567"/>
              </w:tabs>
              <w:ind w:left="567" w:hanging="567"/>
              <w:jc w:val="center"/>
              <w:rPr>
                <w:b/>
                <w:sz w:val="24"/>
              </w:rPr>
            </w:pPr>
            <w:r w:rsidRPr="00560E99">
              <w:rPr>
                <w:b/>
                <w:sz w:val="24"/>
              </w:rPr>
              <w:lastRenderedPageBreak/>
              <w:t>§ 17</w:t>
            </w:r>
          </w:p>
          <w:p w:rsidR="00E64F73" w:rsidRPr="00560E99" w:rsidRDefault="00E64F73" w:rsidP="00E64F73">
            <w:pPr>
              <w:tabs>
                <w:tab w:val="left" w:pos="567"/>
              </w:tabs>
              <w:jc w:val="center"/>
              <w:rPr>
                <w:b/>
                <w:sz w:val="24"/>
              </w:rPr>
            </w:pPr>
          </w:p>
          <w:p w:rsidR="00E64F73" w:rsidRDefault="00E64F73" w:rsidP="00E64F73">
            <w:pPr>
              <w:tabs>
                <w:tab w:val="left" w:pos="567"/>
              </w:tabs>
              <w:jc w:val="center"/>
              <w:rPr>
                <w:sz w:val="24"/>
              </w:rPr>
            </w:pPr>
            <w:r w:rsidRPr="00560E99">
              <w:rPr>
                <w:b/>
                <w:sz w:val="24"/>
              </w:rPr>
              <w:t>Finanzierung</w:t>
            </w:r>
          </w:p>
          <w:p w:rsidR="00E64F73" w:rsidRDefault="00E64F73" w:rsidP="00E64F73">
            <w:pPr>
              <w:tabs>
                <w:tab w:val="left" w:pos="567"/>
              </w:tabs>
              <w:jc w:val="both"/>
              <w:rPr>
                <w:sz w:val="24"/>
              </w:rPr>
            </w:pPr>
          </w:p>
          <w:p w:rsidR="00E64F73" w:rsidRDefault="00E64F73" w:rsidP="00E64F73">
            <w:pPr>
              <w:tabs>
                <w:tab w:val="left" w:pos="567"/>
              </w:tabs>
              <w:ind w:left="567" w:hanging="567"/>
              <w:jc w:val="both"/>
              <w:rPr>
                <w:sz w:val="24"/>
              </w:rPr>
            </w:pPr>
            <w:r>
              <w:rPr>
                <w:sz w:val="24"/>
              </w:rPr>
              <w:lastRenderedPageBreak/>
              <w:t>(1)</w:t>
            </w:r>
            <w:r>
              <w:rPr>
                <w:sz w:val="24"/>
              </w:rPr>
              <w:tab/>
              <w:t>Der dem Verband entstandene, nicht anderweitig gedeckte Aufwand, wird auf die Mitgliedsgemeinden wie folgt umgelegt:</w:t>
            </w:r>
          </w:p>
          <w:p w:rsidR="00E64F73" w:rsidRDefault="00E64F73" w:rsidP="00E64F73">
            <w:pPr>
              <w:tabs>
                <w:tab w:val="left" w:pos="567"/>
              </w:tabs>
              <w:ind w:left="567" w:hanging="567"/>
              <w:jc w:val="both"/>
              <w:rPr>
                <w:sz w:val="24"/>
              </w:rPr>
            </w:pPr>
          </w:p>
          <w:p w:rsidR="00E64F73" w:rsidRDefault="00E64F73" w:rsidP="00E64F73">
            <w:pPr>
              <w:numPr>
                <w:ilvl w:val="0"/>
                <w:numId w:val="21"/>
              </w:numPr>
              <w:tabs>
                <w:tab w:val="left" w:pos="567"/>
              </w:tabs>
              <w:jc w:val="both"/>
              <w:rPr>
                <w:sz w:val="24"/>
              </w:rPr>
            </w:pPr>
            <w:r>
              <w:rPr>
                <w:sz w:val="24"/>
              </w:rPr>
              <w:t>Erledigungsaufgaben</w:t>
            </w:r>
          </w:p>
          <w:p w:rsidR="00E64F73" w:rsidRDefault="00CA00A9" w:rsidP="00E64F73">
            <w:pPr>
              <w:tabs>
                <w:tab w:val="left" w:pos="567"/>
                <w:tab w:val="left" w:pos="1134"/>
              </w:tabs>
              <w:ind w:left="1140"/>
              <w:jc w:val="both"/>
              <w:rPr>
                <w:sz w:val="24"/>
              </w:rPr>
            </w:pPr>
            <w:r>
              <w:rPr>
                <w:sz w:val="24"/>
              </w:rPr>
              <w:t>B</w:t>
            </w:r>
            <w:r w:rsidR="00E64F73">
              <w:rPr>
                <w:sz w:val="24"/>
              </w:rPr>
              <w:t>ei den Aufgaben nach § 2 Abs. 2 Buchstabe a bis c nach dem für die einzelne Mitgliedsgemeinde t</w:t>
            </w:r>
            <w:r>
              <w:rPr>
                <w:sz w:val="24"/>
              </w:rPr>
              <w:t>atsächlich entstandenen Aufwand.</w:t>
            </w:r>
          </w:p>
          <w:p w:rsidR="00CA00A9" w:rsidRDefault="00CA00A9" w:rsidP="00E64F73">
            <w:pPr>
              <w:tabs>
                <w:tab w:val="left" w:pos="567"/>
                <w:tab w:val="left" w:pos="1134"/>
              </w:tabs>
              <w:ind w:left="1140"/>
              <w:jc w:val="both"/>
              <w:rPr>
                <w:sz w:val="24"/>
              </w:rPr>
            </w:pPr>
          </w:p>
          <w:p w:rsidR="00E64F73" w:rsidRDefault="00E64F73" w:rsidP="00E64F73">
            <w:pPr>
              <w:numPr>
                <w:ilvl w:val="0"/>
                <w:numId w:val="21"/>
              </w:numPr>
              <w:tabs>
                <w:tab w:val="left" w:pos="567"/>
              </w:tabs>
              <w:jc w:val="both"/>
              <w:rPr>
                <w:sz w:val="24"/>
              </w:rPr>
            </w:pPr>
            <w:r>
              <w:rPr>
                <w:sz w:val="24"/>
              </w:rPr>
              <w:t>Erfüllungsaufgaben</w:t>
            </w:r>
          </w:p>
          <w:p w:rsidR="00E64F73" w:rsidRDefault="00CA00A9" w:rsidP="00E64F73">
            <w:pPr>
              <w:tabs>
                <w:tab w:val="left" w:pos="567"/>
                <w:tab w:val="left" w:pos="1134"/>
              </w:tabs>
              <w:ind w:left="1140"/>
              <w:jc w:val="both"/>
              <w:rPr>
                <w:sz w:val="24"/>
              </w:rPr>
            </w:pPr>
            <w:r>
              <w:rPr>
                <w:sz w:val="24"/>
              </w:rPr>
              <w:t>F</w:t>
            </w:r>
            <w:r w:rsidR="00E64F73">
              <w:rPr>
                <w:sz w:val="24"/>
              </w:rPr>
              <w:t xml:space="preserve">ür die Wahrnehmung der Straßenbaulast für Gemeindeverbindungsstraßen </w:t>
            </w:r>
            <w:r w:rsidR="00E64F73" w:rsidRPr="002D41CC">
              <w:rPr>
                <w:strike/>
                <w:color w:val="FF0000"/>
                <w:sz w:val="24"/>
              </w:rPr>
              <w:t>sowie für die Kanal- und Straßenreinigung</w:t>
            </w:r>
            <w:r w:rsidR="00E64F73" w:rsidRPr="00CD2015">
              <w:rPr>
                <w:sz w:val="24"/>
              </w:rPr>
              <w:t xml:space="preserve"> </w:t>
            </w:r>
            <w:r w:rsidR="00CD2015" w:rsidRPr="00CD2015">
              <w:rPr>
                <w:color w:val="0070C0"/>
                <w:sz w:val="24"/>
              </w:rPr>
              <w:t xml:space="preserve">sowie die direkt zuordenbaren Kosten der vorbereitenden Bauleitplanung </w:t>
            </w:r>
            <w:r w:rsidR="00CD2015">
              <w:rPr>
                <w:sz w:val="24"/>
              </w:rPr>
              <w:t>n</w:t>
            </w:r>
            <w:r w:rsidR="00E64F73">
              <w:rPr>
                <w:sz w:val="24"/>
              </w:rPr>
              <w:t>ach dem für die einzelne Mitgliedsgemeinde t</w:t>
            </w:r>
            <w:r>
              <w:rPr>
                <w:sz w:val="24"/>
              </w:rPr>
              <w:t>atsächlich entstandenen Aufwand</w:t>
            </w:r>
            <w:r w:rsidR="00586FF2">
              <w:rPr>
                <w:sz w:val="24"/>
              </w:rPr>
              <w:t>,</w:t>
            </w:r>
          </w:p>
          <w:p w:rsidR="00CA00A9" w:rsidRDefault="00CA00A9" w:rsidP="00E64F73">
            <w:pPr>
              <w:tabs>
                <w:tab w:val="left" w:pos="567"/>
                <w:tab w:val="left" w:pos="1134"/>
              </w:tabs>
              <w:ind w:left="1140"/>
              <w:jc w:val="both"/>
              <w:rPr>
                <w:sz w:val="24"/>
              </w:rPr>
            </w:pPr>
          </w:p>
          <w:p w:rsidR="00612CAC" w:rsidRPr="00B51AFF" w:rsidRDefault="00612CAC" w:rsidP="00F07858">
            <w:pPr>
              <w:pStyle w:val="Listenabsatz"/>
              <w:numPr>
                <w:ilvl w:val="0"/>
                <w:numId w:val="21"/>
              </w:numPr>
              <w:tabs>
                <w:tab w:val="left" w:pos="567"/>
              </w:tabs>
              <w:spacing w:after="0" w:line="240" w:lineRule="auto"/>
              <w:jc w:val="both"/>
              <w:rPr>
                <w:color w:val="0070C0"/>
                <w:sz w:val="24"/>
              </w:rPr>
            </w:pPr>
            <w:r w:rsidRPr="00B51AFF">
              <w:rPr>
                <w:rFonts w:ascii="Arial" w:hAnsi="Arial" w:cs="Arial"/>
                <w:color w:val="2E74B5" w:themeColor="accent1" w:themeShade="BF"/>
              </w:rPr>
              <w:t xml:space="preserve">Für alle beweglichen Wirtschaftsgüter, die nicht selbständig nutzbar sind und für alle beweglichen Wirtschaftsgüter über 1.000 Euro werden die Investitionskosten direkt von den Mitgliedskommunen erhoben. Die unbeweglichen Wirtschaftsgüter werden über Kredite finanziert, soweit nichts </w:t>
            </w:r>
            <w:proofErr w:type="spellStart"/>
            <w:r w:rsidRPr="00B51AFF">
              <w:rPr>
                <w:rFonts w:ascii="Arial" w:hAnsi="Arial" w:cs="Arial"/>
                <w:color w:val="2E74B5" w:themeColor="accent1" w:themeShade="BF"/>
              </w:rPr>
              <w:t>Anderes</w:t>
            </w:r>
            <w:proofErr w:type="spellEnd"/>
            <w:r w:rsidRPr="00B51AFF">
              <w:rPr>
                <w:rFonts w:ascii="Arial" w:hAnsi="Arial" w:cs="Arial"/>
                <w:color w:val="2E74B5" w:themeColor="accent1" w:themeShade="BF"/>
              </w:rPr>
              <w:t xml:space="preserve"> beschlossen wurde. Eine Tilgungsumlage wird nur dann von den Mitgliedskommunen angefordert, wenn die Kredittilgungen höher sind als die Abschreibungen abzüglich der Auflösung der Sonderposten (=Afa-Umlage). Umlageschlüssel sind unbeschadet etwaiger Sondervereinbarungen im Einzelfall die nach § 143 GemO maßgebenden Einwohnerzahlen der Mitgliedsgemeinden, wenn die Kosten nicht direkt zuordenbar sind</w:t>
            </w:r>
          </w:p>
          <w:p w:rsidR="00612CAC" w:rsidRPr="00B51AFF" w:rsidRDefault="00612CAC" w:rsidP="00612CAC">
            <w:pPr>
              <w:pStyle w:val="Listenabsatz"/>
              <w:tabs>
                <w:tab w:val="left" w:pos="567"/>
              </w:tabs>
              <w:spacing w:after="0" w:line="240" w:lineRule="auto"/>
              <w:ind w:left="1140"/>
              <w:rPr>
                <w:color w:val="0070C0"/>
                <w:sz w:val="24"/>
              </w:rPr>
            </w:pPr>
          </w:p>
          <w:p w:rsidR="00C42F56" w:rsidRPr="00612CAC" w:rsidRDefault="00612CAC" w:rsidP="00612CAC">
            <w:pPr>
              <w:numPr>
                <w:ilvl w:val="0"/>
                <w:numId w:val="21"/>
              </w:numPr>
              <w:tabs>
                <w:tab w:val="left" w:pos="567"/>
              </w:tabs>
              <w:jc w:val="both"/>
              <w:rPr>
                <w:sz w:val="24"/>
              </w:rPr>
            </w:pPr>
            <w:r w:rsidRPr="00612CAC">
              <w:rPr>
                <w:sz w:val="24"/>
              </w:rPr>
              <w:t>bei allen übrigen vom Verband wahrgenommen Aufgaben nach dem Verhältnis der nach § 143 GemO maßgebenden Einwohnerzahlen</w:t>
            </w:r>
            <w:r w:rsidR="00C42F56" w:rsidRPr="00612CAC">
              <w:rPr>
                <w:sz w:val="24"/>
              </w:rPr>
              <w:t xml:space="preserve">. </w:t>
            </w:r>
          </w:p>
          <w:p w:rsidR="00586FF2" w:rsidRDefault="00586FF2" w:rsidP="00E64F73">
            <w:pPr>
              <w:tabs>
                <w:tab w:val="left" w:pos="567"/>
              </w:tabs>
              <w:ind w:left="567" w:hanging="567"/>
              <w:jc w:val="both"/>
              <w:rPr>
                <w:sz w:val="24"/>
              </w:rPr>
            </w:pPr>
          </w:p>
          <w:p w:rsidR="00E64F73" w:rsidRPr="003B191B" w:rsidRDefault="00E64F73" w:rsidP="009739CE">
            <w:pPr>
              <w:tabs>
                <w:tab w:val="left" w:pos="567"/>
              </w:tabs>
              <w:ind w:left="567" w:hanging="567"/>
              <w:jc w:val="both"/>
              <w:rPr>
                <w:rFonts w:ascii="Verdana" w:hAnsi="Verdana"/>
                <w:sz w:val="20"/>
                <w:szCs w:val="20"/>
              </w:rPr>
            </w:pPr>
            <w:r>
              <w:rPr>
                <w:sz w:val="24"/>
              </w:rPr>
              <w:t>(2)</w:t>
            </w:r>
            <w:r>
              <w:rPr>
                <w:sz w:val="24"/>
              </w:rPr>
              <w:tab/>
              <w:t>Die Umlage ist mit je einem Viertel in der Mitte des Vierteljahres fällig. Solange ihre Höhe noch nicht festgestellt ist, haben die Mitgliedsgemeinden zu diesen Terminen Vorauszahlungen auf der Grundlage der Vorjahresschuld zu leisten.</w:t>
            </w:r>
          </w:p>
        </w:tc>
      </w:tr>
      <w:tr w:rsidR="00E64F73" w:rsidTr="00220DFC">
        <w:tc>
          <w:tcPr>
            <w:tcW w:w="4531" w:type="dxa"/>
          </w:tcPr>
          <w:p w:rsidR="00E64F73" w:rsidRPr="00DB06FB" w:rsidRDefault="00E64F73" w:rsidP="00E64F73">
            <w:pPr>
              <w:tabs>
                <w:tab w:val="left" w:pos="567"/>
                <w:tab w:val="left" w:pos="1134"/>
              </w:tabs>
              <w:jc w:val="center"/>
              <w:rPr>
                <w:b/>
                <w:sz w:val="24"/>
              </w:rPr>
            </w:pPr>
            <w:r w:rsidRPr="00DB06FB">
              <w:rPr>
                <w:b/>
                <w:sz w:val="24"/>
              </w:rPr>
              <w:lastRenderedPageBreak/>
              <w:t>§ 18</w:t>
            </w:r>
          </w:p>
          <w:p w:rsidR="00E64F73" w:rsidRPr="00DB06FB" w:rsidRDefault="00E64F73" w:rsidP="00E64F73">
            <w:pPr>
              <w:tabs>
                <w:tab w:val="left" w:pos="567"/>
                <w:tab w:val="left" w:pos="1134"/>
              </w:tabs>
              <w:jc w:val="center"/>
              <w:rPr>
                <w:b/>
                <w:sz w:val="24"/>
              </w:rPr>
            </w:pPr>
          </w:p>
          <w:p w:rsidR="00E64F73" w:rsidRDefault="00E64F73" w:rsidP="00E64F73">
            <w:pPr>
              <w:tabs>
                <w:tab w:val="left" w:pos="567"/>
                <w:tab w:val="left" w:pos="1134"/>
              </w:tabs>
              <w:jc w:val="center"/>
              <w:rPr>
                <w:sz w:val="24"/>
              </w:rPr>
            </w:pPr>
            <w:r w:rsidRPr="00DB06FB">
              <w:rPr>
                <w:b/>
                <w:sz w:val="24"/>
              </w:rPr>
              <w:t>Öffentliche Bekanntmachungen</w:t>
            </w:r>
          </w:p>
          <w:p w:rsidR="00612CAC" w:rsidRDefault="00612CAC" w:rsidP="00E64F73">
            <w:pPr>
              <w:jc w:val="center"/>
              <w:rPr>
                <w:sz w:val="24"/>
              </w:rPr>
            </w:pPr>
          </w:p>
          <w:p w:rsidR="00E64F73" w:rsidRDefault="00E64F73" w:rsidP="00E64F73">
            <w:pPr>
              <w:jc w:val="center"/>
              <w:rPr>
                <w:sz w:val="24"/>
              </w:rPr>
            </w:pPr>
            <w:r>
              <w:rPr>
                <w:sz w:val="24"/>
              </w:rPr>
              <w:t>Öffentliche Bekanntmachungen des Verbandes erfolgen in den Fränkischen Nachrichten und der Rhein-Neckar-Zeitung.</w:t>
            </w: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9524F9" w:rsidRDefault="009524F9" w:rsidP="00E64F73">
            <w:pPr>
              <w:jc w:val="center"/>
              <w:rPr>
                <w:sz w:val="24"/>
              </w:rPr>
            </w:pPr>
          </w:p>
          <w:p w:rsidR="00E64F73" w:rsidRPr="00DB06FB" w:rsidRDefault="00E64F73" w:rsidP="00E64F73">
            <w:pPr>
              <w:jc w:val="center"/>
              <w:rPr>
                <w:sz w:val="20"/>
                <w:szCs w:val="20"/>
              </w:rPr>
            </w:pPr>
          </w:p>
        </w:tc>
        <w:tc>
          <w:tcPr>
            <w:tcW w:w="4531" w:type="dxa"/>
          </w:tcPr>
          <w:p w:rsidR="00E64F73" w:rsidRPr="00DB06FB" w:rsidRDefault="00E64F73" w:rsidP="00E64F73">
            <w:pPr>
              <w:tabs>
                <w:tab w:val="left" w:pos="567"/>
                <w:tab w:val="left" w:pos="1134"/>
              </w:tabs>
              <w:jc w:val="center"/>
              <w:rPr>
                <w:b/>
                <w:sz w:val="24"/>
              </w:rPr>
            </w:pPr>
            <w:r w:rsidRPr="00DB06FB">
              <w:rPr>
                <w:b/>
                <w:sz w:val="24"/>
              </w:rPr>
              <w:t>§ 18</w:t>
            </w:r>
          </w:p>
          <w:p w:rsidR="00E64F73" w:rsidRPr="00DB06FB" w:rsidRDefault="00E64F73" w:rsidP="00E64F73">
            <w:pPr>
              <w:tabs>
                <w:tab w:val="left" w:pos="567"/>
                <w:tab w:val="left" w:pos="1134"/>
              </w:tabs>
              <w:jc w:val="center"/>
              <w:rPr>
                <w:b/>
                <w:sz w:val="24"/>
              </w:rPr>
            </w:pPr>
          </w:p>
          <w:p w:rsidR="00E64F73" w:rsidRDefault="00E64F73" w:rsidP="00E64F73">
            <w:pPr>
              <w:tabs>
                <w:tab w:val="left" w:pos="567"/>
                <w:tab w:val="left" w:pos="1134"/>
              </w:tabs>
              <w:jc w:val="center"/>
              <w:rPr>
                <w:sz w:val="24"/>
              </w:rPr>
            </w:pPr>
            <w:r w:rsidRPr="00DB06FB">
              <w:rPr>
                <w:b/>
                <w:sz w:val="24"/>
              </w:rPr>
              <w:t>Öffentliche Bekanntmachungen</w:t>
            </w:r>
          </w:p>
          <w:p w:rsidR="00E64F73" w:rsidRDefault="00E64F73" w:rsidP="00E64F73">
            <w:pPr>
              <w:jc w:val="center"/>
              <w:rPr>
                <w:sz w:val="24"/>
              </w:rPr>
            </w:pPr>
          </w:p>
          <w:p w:rsidR="00B0701E" w:rsidRPr="00B0701E" w:rsidRDefault="00E64F73" w:rsidP="00E64F73">
            <w:pPr>
              <w:jc w:val="both"/>
              <w:rPr>
                <w:color w:val="0070C0"/>
                <w:sz w:val="24"/>
              </w:rPr>
            </w:pPr>
            <w:r w:rsidRPr="000B52D3">
              <w:rPr>
                <w:sz w:val="24"/>
              </w:rPr>
              <w:t>(1) Die öffentlichen Bekanntmachungen de</w:t>
            </w:r>
            <w:r>
              <w:rPr>
                <w:sz w:val="24"/>
              </w:rPr>
              <w:t xml:space="preserve">s </w:t>
            </w:r>
            <w:r w:rsidR="00BF230D" w:rsidRPr="00B0701E">
              <w:rPr>
                <w:sz w:val="24"/>
              </w:rPr>
              <w:t xml:space="preserve">Verbandes erfolgen </w:t>
            </w:r>
            <w:r w:rsidR="00BF230D" w:rsidRPr="00BF230D">
              <w:rPr>
                <w:strike/>
                <w:color w:val="FF0000"/>
                <w:sz w:val="24"/>
              </w:rPr>
              <w:t xml:space="preserve">in den Fränkischen Nachrichten und der Rhein-Neckar-Zeitung </w:t>
            </w:r>
            <w:r w:rsidRPr="00BF230D">
              <w:rPr>
                <w:color w:val="0070C0"/>
                <w:sz w:val="24"/>
              </w:rPr>
              <w:t xml:space="preserve">durch die Bereitstellung im Internet </w:t>
            </w:r>
            <w:r w:rsidR="007676E0">
              <w:rPr>
                <w:color w:val="0070C0"/>
                <w:sz w:val="24"/>
              </w:rPr>
              <w:t xml:space="preserve">(als Tag der Bekanntmachung gilt der Tag der </w:t>
            </w:r>
            <w:r w:rsidR="007676E0" w:rsidRPr="00B0701E">
              <w:rPr>
                <w:color w:val="0070C0"/>
                <w:sz w:val="24"/>
              </w:rPr>
              <w:t>Bereitstellung)</w:t>
            </w:r>
            <w:r w:rsidR="007676E0">
              <w:rPr>
                <w:color w:val="0070C0"/>
                <w:sz w:val="24"/>
              </w:rPr>
              <w:t xml:space="preserve"> </w:t>
            </w:r>
            <w:r w:rsidRPr="00BF230D">
              <w:rPr>
                <w:color w:val="0070C0"/>
                <w:sz w:val="24"/>
              </w:rPr>
              <w:t xml:space="preserve">unter www.gvv-hw.de, soweit gesetzlich nichts </w:t>
            </w:r>
            <w:proofErr w:type="spellStart"/>
            <w:r w:rsidR="00BF230D">
              <w:rPr>
                <w:color w:val="0070C0"/>
                <w:sz w:val="24"/>
              </w:rPr>
              <w:t>A</w:t>
            </w:r>
            <w:r w:rsidRPr="00BF230D">
              <w:rPr>
                <w:color w:val="0070C0"/>
                <w:sz w:val="24"/>
              </w:rPr>
              <w:t>nderes</w:t>
            </w:r>
            <w:proofErr w:type="spellEnd"/>
            <w:r w:rsidR="003305C5">
              <w:rPr>
                <w:color w:val="0070C0"/>
                <w:sz w:val="24"/>
              </w:rPr>
              <w:t xml:space="preserve"> bestimmt</w:t>
            </w:r>
            <w:r w:rsidR="007676E0">
              <w:rPr>
                <w:color w:val="0070C0"/>
                <w:sz w:val="24"/>
              </w:rPr>
              <w:t xml:space="preserve"> ist</w:t>
            </w:r>
            <w:r w:rsidR="003305C5" w:rsidRPr="00B0701E">
              <w:rPr>
                <w:color w:val="0070C0"/>
                <w:sz w:val="24"/>
              </w:rPr>
              <w:t xml:space="preserve">. </w:t>
            </w:r>
            <w:r w:rsidR="00B0701E" w:rsidRPr="00B0701E">
              <w:rPr>
                <w:color w:val="0070C0"/>
                <w:sz w:val="24"/>
              </w:rPr>
              <w:t>Sollte dies der Fall sein, so erfolgen die öffentlichen Bekanntmachungen in den Fränkischen Nachrichten und der Rhein-Neckar-Zeitung</w:t>
            </w:r>
            <w:r w:rsidR="007676E0">
              <w:rPr>
                <w:color w:val="0070C0"/>
                <w:sz w:val="24"/>
              </w:rPr>
              <w:t xml:space="preserve"> (a</w:t>
            </w:r>
            <w:r w:rsidR="007676E0" w:rsidRPr="00B0701E">
              <w:rPr>
                <w:color w:val="0070C0"/>
                <w:sz w:val="24"/>
              </w:rPr>
              <w:t xml:space="preserve">ls Tag der Bekanntmachung gilt </w:t>
            </w:r>
            <w:r w:rsidR="007676E0">
              <w:rPr>
                <w:color w:val="0070C0"/>
                <w:sz w:val="24"/>
              </w:rPr>
              <w:t>der Erscheinungstag der Zeitung)</w:t>
            </w:r>
            <w:r w:rsidR="00B0701E" w:rsidRPr="00B0701E">
              <w:rPr>
                <w:color w:val="0070C0"/>
                <w:sz w:val="24"/>
              </w:rPr>
              <w:t>, sowie ggf. ergänzend darüberhinausgehend über ein zentrales Internetportal des Landes.</w:t>
            </w:r>
          </w:p>
          <w:p w:rsidR="00B0701E" w:rsidRPr="00B0701E" w:rsidRDefault="00B0701E" w:rsidP="00E64F73">
            <w:pPr>
              <w:jc w:val="both"/>
              <w:rPr>
                <w:color w:val="0070C0"/>
                <w:sz w:val="24"/>
              </w:rPr>
            </w:pPr>
          </w:p>
          <w:p w:rsidR="009524F9" w:rsidRPr="003B191B" w:rsidRDefault="00B0701E" w:rsidP="00B0701E">
            <w:pPr>
              <w:jc w:val="both"/>
              <w:rPr>
                <w:rFonts w:ascii="Verdana" w:hAnsi="Verdana"/>
                <w:sz w:val="20"/>
                <w:szCs w:val="20"/>
              </w:rPr>
            </w:pPr>
            <w:r w:rsidRPr="00BF230D">
              <w:rPr>
                <w:color w:val="0070C0"/>
                <w:sz w:val="24"/>
              </w:rPr>
              <w:t>(2)</w:t>
            </w:r>
            <w:r>
              <w:rPr>
                <w:color w:val="0070C0"/>
                <w:sz w:val="24"/>
              </w:rPr>
              <w:t xml:space="preserve"> </w:t>
            </w:r>
            <w:r w:rsidRPr="00BF230D">
              <w:rPr>
                <w:color w:val="0070C0"/>
                <w:sz w:val="24"/>
              </w:rPr>
              <w:t>D</w:t>
            </w:r>
            <w:r>
              <w:rPr>
                <w:color w:val="0070C0"/>
                <w:sz w:val="24"/>
              </w:rPr>
              <w:t>er</w:t>
            </w:r>
            <w:r w:rsidRPr="00BF230D">
              <w:rPr>
                <w:color w:val="0070C0"/>
                <w:sz w:val="24"/>
              </w:rPr>
              <w:t xml:space="preserve"> Wortlaut der öffentlichen Bekanntmachungen k</w:t>
            </w:r>
            <w:r>
              <w:rPr>
                <w:color w:val="0070C0"/>
                <w:sz w:val="24"/>
              </w:rPr>
              <w:t>ann</w:t>
            </w:r>
            <w:r w:rsidRPr="00BF230D">
              <w:rPr>
                <w:color w:val="0070C0"/>
                <w:sz w:val="24"/>
              </w:rPr>
              <w:t xml:space="preserve"> beim </w:t>
            </w:r>
            <w:r>
              <w:rPr>
                <w:color w:val="0070C0"/>
                <w:sz w:val="24"/>
              </w:rPr>
              <w:t>GVV</w:t>
            </w:r>
            <w:r w:rsidRPr="00BF230D">
              <w:rPr>
                <w:color w:val="0070C0"/>
                <w:sz w:val="24"/>
              </w:rPr>
              <w:t xml:space="preserve">, Friedrich-Ebert-Str. 11, 74731 Walldürn von jedermann während der Öffnungszeiten kostenlos eingesehen werden; </w:t>
            </w:r>
            <w:r>
              <w:rPr>
                <w:color w:val="0070C0"/>
                <w:sz w:val="24"/>
              </w:rPr>
              <w:t xml:space="preserve">Bekanntmachungen </w:t>
            </w:r>
            <w:r w:rsidRPr="00BF230D">
              <w:rPr>
                <w:color w:val="0070C0"/>
                <w:sz w:val="24"/>
              </w:rPr>
              <w:t>werden</w:t>
            </w:r>
            <w:r>
              <w:rPr>
                <w:color w:val="0070C0"/>
                <w:sz w:val="24"/>
              </w:rPr>
              <w:t xml:space="preserve"> </w:t>
            </w:r>
            <w:r w:rsidRPr="00BF230D">
              <w:rPr>
                <w:color w:val="0070C0"/>
                <w:sz w:val="24"/>
              </w:rPr>
              <w:t xml:space="preserve">gegen Kostenerstattung </w:t>
            </w:r>
            <w:r w:rsidRPr="00B0701E">
              <w:rPr>
                <w:color w:val="0070C0"/>
                <w:sz w:val="24"/>
              </w:rPr>
              <w:t>als Ausdruck zur Verfügung gestellt oder unter Angabe der Bezugsadresse postalisch übermittelt.</w:t>
            </w:r>
            <w:r>
              <w:rPr>
                <w:color w:val="0070C0"/>
                <w:sz w:val="24"/>
              </w:rPr>
              <w:t xml:space="preserve"> </w:t>
            </w:r>
          </w:p>
        </w:tc>
      </w:tr>
      <w:tr w:rsidR="0092510E" w:rsidTr="00220DFC">
        <w:tc>
          <w:tcPr>
            <w:tcW w:w="4531" w:type="dxa"/>
          </w:tcPr>
          <w:p w:rsidR="0092510E" w:rsidRDefault="0092510E" w:rsidP="0092510E">
            <w:pPr>
              <w:tabs>
                <w:tab w:val="left" w:pos="567"/>
                <w:tab w:val="left" w:pos="1134"/>
              </w:tabs>
              <w:jc w:val="center"/>
              <w:rPr>
                <w:b/>
                <w:sz w:val="24"/>
              </w:rPr>
            </w:pPr>
            <w:r>
              <w:rPr>
                <w:b/>
                <w:sz w:val="24"/>
              </w:rPr>
              <w:t>§ 19</w:t>
            </w:r>
          </w:p>
          <w:p w:rsidR="0092510E" w:rsidRDefault="0092510E" w:rsidP="0092510E">
            <w:pPr>
              <w:tabs>
                <w:tab w:val="left" w:pos="567"/>
                <w:tab w:val="left" w:pos="1134"/>
              </w:tabs>
              <w:jc w:val="center"/>
              <w:rPr>
                <w:b/>
                <w:sz w:val="24"/>
              </w:rPr>
            </w:pPr>
          </w:p>
          <w:p w:rsidR="0092510E" w:rsidRDefault="0092510E" w:rsidP="0092510E">
            <w:pPr>
              <w:tabs>
                <w:tab w:val="left" w:pos="567"/>
                <w:tab w:val="left" w:pos="1134"/>
              </w:tabs>
              <w:jc w:val="center"/>
              <w:rPr>
                <w:sz w:val="24"/>
              </w:rPr>
            </w:pPr>
            <w:r>
              <w:rPr>
                <w:b/>
                <w:sz w:val="24"/>
              </w:rPr>
              <w:t>Aufnahme und Ausscheiden von Verbandsmitgliedern</w:t>
            </w:r>
          </w:p>
          <w:p w:rsidR="0092510E" w:rsidRDefault="0092510E" w:rsidP="0092510E">
            <w:pPr>
              <w:tabs>
                <w:tab w:val="left" w:pos="567"/>
              </w:tabs>
              <w:ind w:left="567" w:hanging="567"/>
              <w:jc w:val="both"/>
              <w:rPr>
                <w:sz w:val="24"/>
              </w:rPr>
            </w:pPr>
          </w:p>
          <w:p w:rsidR="0092510E" w:rsidRDefault="0092510E" w:rsidP="0092510E">
            <w:pPr>
              <w:tabs>
                <w:tab w:val="left" w:pos="567"/>
              </w:tabs>
              <w:ind w:left="567" w:hanging="567"/>
              <w:jc w:val="both"/>
              <w:rPr>
                <w:sz w:val="24"/>
              </w:rPr>
            </w:pPr>
            <w:r>
              <w:rPr>
                <w:sz w:val="24"/>
              </w:rPr>
              <w:t>(1)</w:t>
            </w:r>
            <w:r>
              <w:rPr>
                <w:sz w:val="24"/>
              </w:rPr>
              <w:tab/>
              <w:t>Weitere Gemeinden können in den Verband nur zu Beginn eines Rechnungsjahres aufgenommen werden. Entsprechendes gilt für das Ausscheiden einer Mitgliedsgemeinde aus dem Verband.</w:t>
            </w:r>
          </w:p>
          <w:p w:rsidR="0092510E" w:rsidRDefault="0092510E" w:rsidP="0092510E">
            <w:pPr>
              <w:tabs>
                <w:tab w:val="left" w:pos="567"/>
              </w:tabs>
              <w:ind w:left="567" w:hanging="567"/>
              <w:jc w:val="both"/>
              <w:rPr>
                <w:sz w:val="24"/>
              </w:rPr>
            </w:pPr>
          </w:p>
          <w:p w:rsidR="0092510E" w:rsidRDefault="0092510E" w:rsidP="0092510E">
            <w:pPr>
              <w:tabs>
                <w:tab w:val="left" w:pos="567"/>
              </w:tabs>
              <w:ind w:left="567" w:hanging="567"/>
              <w:jc w:val="both"/>
              <w:rPr>
                <w:rFonts w:ascii="Arial" w:hAnsi="Arial" w:cs="Arial"/>
              </w:rPr>
            </w:pPr>
            <w:r>
              <w:rPr>
                <w:sz w:val="24"/>
              </w:rPr>
              <w:t>(2)</w:t>
            </w:r>
            <w:r>
              <w:rPr>
                <w:sz w:val="24"/>
              </w:rPr>
              <w:tab/>
              <w:t>Die Bedingungen, unter denen eine Gemeinde in den Verband aufgenommen wird, werden zuvor zwischen dem Verband und ihr schriftlich vereinbart.</w:t>
            </w:r>
          </w:p>
        </w:tc>
        <w:tc>
          <w:tcPr>
            <w:tcW w:w="4531" w:type="dxa"/>
          </w:tcPr>
          <w:p w:rsidR="0092510E" w:rsidRDefault="0092510E" w:rsidP="0092510E">
            <w:pPr>
              <w:tabs>
                <w:tab w:val="left" w:pos="567"/>
                <w:tab w:val="left" w:pos="1134"/>
              </w:tabs>
              <w:jc w:val="center"/>
              <w:rPr>
                <w:b/>
                <w:sz w:val="24"/>
              </w:rPr>
            </w:pPr>
            <w:r>
              <w:rPr>
                <w:b/>
                <w:sz w:val="24"/>
              </w:rPr>
              <w:lastRenderedPageBreak/>
              <w:t>§ 19</w:t>
            </w:r>
          </w:p>
          <w:p w:rsidR="0092510E" w:rsidRDefault="0092510E" w:rsidP="0092510E">
            <w:pPr>
              <w:tabs>
                <w:tab w:val="left" w:pos="567"/>
                <w:tab w:val="left" w:pos="1134"/>
              </w:tabs>
              <w:jc w:val="center"/>
              <w:rPr>
                <w:b/>
                <w:sz w:val="24"/>
              </w:rPr>
            </w:pPr>
          </w:p>
          <w:p w:rsidR="0092510E" w:rsidRDefault="0092510E" w:rsidP="0092510E">
            <w:pPr>
              <w:tabs>
                <w:tab w:val="left" w:pos="567"/>
                <w:tab w:val="left" w:pos="1134"/>
              </w:tabs>
              <w:jc w:val="center"/>
              <w:rPr>
                <w:sz w:val="24"/>
              </w:rPr>
            </w:pPr>
            <w:r>
              <w:rPr>
                <w:b/>
                <w:sz w:val="24"/>
              </w:rPr>
              <w:t>Aufnahme und Ausscheiden von Verbandsmitgliedern</w:t>
            </w:r>
          </w:p>
          <w:p w:rsidR="0092510E" w:rsidRDefault="0092510E" w:rsidP="0092510E">
            <w:pPr>
              <w:tabs>
                <w:tab w:val="left" w:pos="567"/>
              </w:tabs>
              <w:ind w:left="567" w:hanging="567"/>
              <w:jc w:val="both"/>
              <w:rPr>
                <w:sz w:val="24"/>
              </w:rPr>
            </w:pPr>
          </w:p>
          <w:p w:rsidR="0092510E" w:rsidRDefault="0092510E" w:rsidP="0092510E">
            <w:pPr>
              <w:tabs>
                <w:tab w:val="left" w:pos="567"/>
              </w:tabs>
              <w:ind w:left="567" w:hanging="567"/>
              <w:jc w:val="both"/>
              <w:rPr>
                <w:sz w:val="24"/>
              </w:rPr>
            </w:pPr>
            <w:r>
              <w:rPr>
                <w:sz w:val="24"/>
              </w:rPr>
              <w:t>(1)</w:t>
            </w:r>
            <w:r>
              <w:rPr>
                <w:sz w:val="24"/>
              </w:rPr>
              <w:tab/>
              <w:t>Weitere Gemeinden können in den Verband nur zu Beginn eines Rechnungsjahres aufgenommen werden. Entsprechendes gilt für das Ausscheiden einer Mitgliedsgemeinde aus dem Verband.</w:t>
            </w:r>
          </w:p>
          <w:p w:rsidR="0092510E" w:rsidRDefault="0092510E" w:rsidP="0092510E">
            <w:pPr>
              <w:tabs>
                <w:tab w:val="left" w:pos="567"/>
              </w:tabs>
              <w:ind w:left="567" w:hanging="567"/>
              <w:jc w:val="both"/>
              <w:rPr>
                <w:sz w:val="24"/>
              </w:rPr>
            </w:pPr>
          </w:p>
          <w:p w:rsidR="0092510E" w:rsidRDefault="0092510E" w:rsidP="0092510E">
            <w:pPr>
              <w:tabs>
                <w:tab w:val="left" w:pos="567"/>
              </w:tabs>
              <w:ind w:left="567" w:hanging="567"/>
              <w:jc w:val="both"/>
              <w:rPr>
                <w:rFonts w:ascii="Arial" w:hAnsi="Arial" w:cs="Arial"/>
              </w:rPr>
            </w:pPr>
            <w:r>
              <w:rPr>
                <w:sz w:val="24"/>
              </w:rPr>
              <w:t>(2)</w:t>
            </w:r>
            <w:r>
              <w:rPr>
                <w:sz w:val="24"/>
              </w:rPr>
              <w:tab/>
              <w:t>Die Bedingungen, unter denen eine Gemeinde in den Verband aufgenommen wird, werden zuvor zwischen dem Verband und ihr schriftlich vereinbart.</w:t>
            </w:r>
          </w:p>
        </w:tc>
      </w:tr>
      <w:tr w:rsidR="0092510E" w:rsidTr="00220DFC">
        <w:tc>
          <w:tcPr>
            <w:tcW w:w="4531" w:type="dxa"/>
          </w:tcPr>
          <w:p w:rsidR="0092510E" w:rsidRDefault="0092510E" w:rsidP="0092510E">
            <w:pPr>
              <w:tabs>
                <w:tab w:val="left" w:pos="567"/>
              </w:tabs>
              <w:jc w:val="center"/>
              <w:rPr>
                <w:b/>
                <w:sz w:val="24"/>
              </w:rPr>
            </w:pPr>
            <w:r>
              <w:rPr>
                <w:b/>
                <w:sz w:val="24"/>
              </w:rPr>
              <w:lastRenderedPageBreak/>
              <w:t>§ 20</w:t>
            </w:r>
          </w:p>
          <w:p w:rsidR="0092510E" w:rsidRDefault="0092510E" w:rsidP="0092510E">
            <w:pPr>
              <w:tabs>
                <w:tab w:val="left" w:pos="567"/>
              </w:tabs>
              <w:jc w:val="center"/>
              <w:rPr>
                <w:b/>
                <w:sz w:val="24"/>
              </w:rPr>
            </w:pPr>
          </w:p>
          <w:p w:rsidR="0092510E" w:rsidRPr="00EF1908" w:rsidRDefault="0092510E" w:rsidP="0092510E">
            <w:pPr>
              <w:tabs>
                <w:tab w:val="left" w:pos="567"/>
              </w:tabs>
              <w:jc w:val="center"/>
              <w:rPr>
                <w:b/>
                <w:sz w:val="24"/>
              </w:rPr>
            </w:pPr>
            <w:r>
              <w:rPr>
                <w:b/>
                <w:sz w:val="24"/>
              </w:rPr>
              <w:t>Abwicklung des Verbandes bei der Auflösung</w:t>
            </w:r>
          </w:p>
          <w:p w:rsidR="0092510E" w:rsidRDefault="0092510E" w:rsidP="0092510E">
            <w:pPr>
              <w:tabs>
                <w:tab w:val="left" w:pos="567"/>
                <w:tab w:val="left" w:pos="1134"/>
              </w:tabs>
              <w:jc w:val="both"/>
              <w:rPr>
                <w:sz w:val="24"/>
              </w:rPr>
            </w:pPr>
          </w:p>
          <w:p w:rsidR="0092510E" w:rsidRDefault="0092510E" w:rsidP="00C42F56">
            <w:pPr>
              <w:pStyle w:val="Textkrper"/>
              <w:tabs>
                <w:tab w:val="left" w:pos="567"/>
                <w:tab w:val="left" w:pos="1134"/>
              </w:tabs>
              <w:jc w:val="both"/>
              <w:rPr>
                <w:rFonts w:ascii="Arial" w:hAnsi="Arial" w:cs="Arial"/>
              </w:rPr>
            </w:pPr>
            <w:r w:rsidRPr="00EF1908">
              <w:rPr>
                <w:rFonts w:asciiTheme="minorHAnsi" w:eastAsiaTheme="minorHAnsi" w:hAnsiTheme="minorHAnsi" w:cstheme="minorBidi"/>
                <w:szCs w:val="22"/>
                <w:lang w:eastAsia="en-US"/>
              </w:rPr>
              <w:t xml:space="preserve">Bei der Auflösung werden das Vermögen und die Verbindlichkeiten des Verbandes auf die ihm bei der Auflösung angehörenden Gemeinden aufgeteilt, soweit sie nicht auf andere Rechtsträger, die die Verbandsaufgaben ganz oder teilweise übernehmen, übertragen oder von diesen übernommen werden. Maßstab für die Aufteilung ist der Fünfjahresdurchschnitt der letzten Verbandsumlage. Für die Verpflichtungen des Verbandes, die nur einheitlich erfüllt werden können und die über die Abwicklung der Auflösung </w:t>
            </w:r>
            <w:proofErr w:type="gramStart"/>
            <w:r w:rsidRPr="00EF1908">
              <w:rPr>
                <w:rFonts w:asciiTheme="minorHAnsi" w:eastAsiaTheme="minorHAnsi" w:hAnsiTheme="minorHAnsi" w:cstheme="minorBidi"/>
                <w:szCs w:val="22"/>
                <w:lang w:eastAsia="en-US"/>
              </w:rPr>
              <w:t>hinaus wirken</w:t>
            </w:r>
            <w:proofErr w:type="gramEnd"/>
            <w:r w:rsidRPr="00EF1908">
              <w:rPr>
                <w:rFonts w:asciiTheme="minorHAnsi" w:eastAsiaTheme="minorHAnsi" w:hAnsiTheme="minorHAnsi" w:cstheme="minorBidi"/>
                <w:szCs w:val="22"/>
                <w:lang w:eastAsia="en-US"/>
              </w:rPr>
              <w:t xml:space="preserve">, bleiben die Gemeinden Gesamtschuldner. Die Erfüllung solcher Verpflichtungen ist, sofern nichts </w:t>
            </w:r>
            <w:proofErr w:type="gramStart"/>
            <w:r w:rsidRPr="00EF1908">
              <w:rPr>
                <w:rFonts w:asciiTheme="minorHAnsi" w:eastAsiaTheme="minorHAnsi" w:hAnsiTheme="minorHAnsi" w:cstheme="minorBidi"/>
                <w:szCs w:val="22"/>
                <w:lang w:eastAsia="en-US"/>
              </w:rPr>
              <w:t>anderes</w:t>
            </w:r>
            <w:proofErr w:type="gramEnd"/>
            <w:r w:rsidRPr="00EF1908">
              <w:rPr>
                <w:rFonts w:asciiTheme="minorHAnsi" w:eastAsiaTheme="minorHAnsi" w:hAnsiTheme="minorHAnsi" w:cstheme="minorBidi"/>
                <w:szCs w:val="22"/>
                <w:lang w:eastAsia="en-US"/>
              </w:rPr>
              <w:t xml:space="preserve"> vereinbart wird, Aufgabe der Stadt Walldürn. Die übrigen Gemeinden haben dieser ihren Anteil nach dem Maßstab des Satzes 2 zu zahlen.</w:t>
            </w:r>
          </w:p>
        </w:tc>
        <w:tc>
          <w:tcPr>
            <w:tcW w:w="4531" w:type="dxa"/>
          </w:tcPr>
          <w:p w:rsidR="0092510E" w:rsidRDefault="0092510E" w:rsidP="0092510E">
            <w:pPr>
              <w:tabs>
                <w:tab w:val="left" w:pos="567"/>
              </w:tabs>
              <w:jc w:val="center"/>
              <w:rPr>
                <w:b/>
                <w:sz w:val="24"/>
              </w:rPr>
            </w:pPr>
            <w:r>
              <w:rPr>
                <w:b/>
                <w:sz w:val="24"/>
              </w:rPr>
              <w:t>§ 20</w:t>
            </w:r>
          </w:p>
          <w:p w:rsidR="0092510E" w:rsidRDefault="0092510E" w:rsidP="0092510E">
            <w:pPr>
              <w:tabs>
                <w:tab w:val="left" w:pos="567"/>
              </w:tabs>
              <w:jc w:val="center"/>
              <w:rPr>
                <w:b/>
                <w:sz w:val="24"/>
              </w:rPr>
            </w:pPr>
          </w:p>
          <w:p w:rsidR="0092510E" w:rsidRPr="00EF1908" w:rsidRDefault="0092510E" w:rsidP="0092510E">
            <w:pPr>
              <w:tabs>
                <w:tab w:val="left" w:pos="567"/>
              </w:tabs>
              <w:jc w:val="center"/>
              <w:rPr>
                <w:b/>
                <w:sz w:val="24"/>
              </w:rPr>
            </w:pPr>
            <w:r>
              <w:rPr>
                <w:b/>
                <w:sz w:val="24"/>
              </w:rPr>
              <w:t>Abwicklung des Verbandes bei der Auflösung</w:t>
            </w:r>
          </w:p>
          <w:p w:rsidR="0092510E" w:rsidRDefault="0092510E" w:rsidP="0092510E">
            <w:pPr>
              <w:tabs>
                <w:tab w:val="left" w:pos="567"/>
                <w:tab w:val="left" w:pos="1134"/>
              </w:tabs>
              <w:jc w:val="both"/>
              <w:rPr>
                <w:sz w:val="24"/>
              </w:rPr>
            </w:pPr>
          </w:p>
          <w:p w:rsidR="009739CE" w:rsidRPr="003B191B" w:rsidRDefault="0092510E" w:rsidP="00C42F56">
            <w:pPr>
              <w:pStyle w:val="Textkrper"/>
              <w:tabs>
                <w:tab w:val="left" w:pos="567"/>
                <w:tab w:val="left" w:pos="1134"/>
              </w:tabs>
              <w:jc w:val="both"/>
              <w:rPr>
                <w:rFonts w:ascii="Verdana" w:hAnsi="Verdana"/>
                <w:sz w:val="20"/>
              </w:rPr>
            </w:pPr>
            <w:r w:rsidRPr="00EF1908">
              <w:rPr>
                <w:rFonts w:asciiTheme="minorHAnsi" w:eastAsiaTheme="minorHAnsi" w:hAnsiTheme="minorHAnsi" w:cstheme="minorBidi"/>
                <w:szCs w:val="22"/>
                <w:lang w:eastAsia="en-US"/>
              </w:rPr>
              <w:t xml:space="preserve">Bei der Auflösung werden das Vermögen und die Verbindlichkeiten des Verbandes auf die ihm bei der Auflösung angehörenden Gemeinden aufgeteilt, soweit sie nicht auf andere Rechtsträger, die die Verbandsaufgaben ganz oder teilweise übernehmen, übertragen oder von diesen übernommen werden. Maßstab für die Aufteilung ist der Fünfjahresdurchschnitt der letzten Verbandsumlage. Für die Verpflichtungen des Verbandes, die nur einheitlich erfüllt werden können und die über die Abwicklung der Auflösung </w:t>
            </w:r>
            <w:proofErr w:type="gramStart"/>
            <w:r w:rsidRPr="00EF1908">
              <w:rPr>
                <w:rFonts w:asciiTheme="minorHAnsi" w:eastAsiaTheme="minorHAnsi" w:hAnsiTheme="minorHAnsi" w:cstheme="minorBidi"/>
                <w:szCs w:val="22"/>
                <w:lang w:eastAsia="en-US"/>
              </w:rPr>
              <w:t>hinaus wirken</w:t>
            </w:r>
            <w:proofErr w:type="gramEnd"/>
            <w:r w:rsidRPr="00EF1908">
              <w:rPr>
                <w:rFonts w:asciiTheme="minorHAnsi" w:eastAsiaTheme="minorHAnsi" w:hAnsiTheme="minorHAnsi" w:cstheme="minorBidi"/>
                <w:szCs w:val="22"/>
                <w:lang w:eastAsia="en-US"/>
              </w:rPr>
              <w:t xml:space="preserve">, bleiben die Gemeinden Gesamtschuldner. Die Erfüllung solcher Verpflichtungen ist, sofern nichts </w:t>
            </w:r>
            <w:proofErr w:type="spellStart"/>
            <w:r w:rsidR="00EE7005">
              <w:rPr>
                <w:rFonts w:asciiTheme="minorHAnsi" w:eastAsiaTheme="minorHAnsi" w:hAnsiTheme="minorHAnsi" w:cstheme="minorBidi"/>
                <w:szCs w:val="22"/>
                <w:lang w:eastAsia="en-US"/>
              </w:rPr>
              <w:t>A</w:t>
            </w:r>
            <w:r w:rsidRPr="00EF1908">
              <w:rPr>
                <w:rFonts w:asciiTheme="minorHAnsi" w:eastAsiaTheme="minorHAnsi" w:hAnsiTheme="minorHAnsi" w:cstheme="minorBidi"/>
                <w:szCs w:val="22"/>
                <w:lang w:eastAsia="en-US"/>
              </w:rPr>
              <w:t>nderes</w:t>
            </w:r>
            <w:proofErr w:type="spellEnd"/>
            <w:r w:rsidRPr="00EF1908">
              <w:rPr>
                <w:rFonts w:asciiTheme="minorHAnsi" w:eastAsiaTheme="minorHAnsi" w:hAnsiTheme="minorHAnsi" w:cstheme="minorBidi"/>
                <w:szCs w:val="22"/>
                <w:lang w:eastAsia="en-US"/>
              </w:rPr>
              <w:t xml:space="preserve"> vereinbart wird, Aufgabe der Stadt Walldürn. Die übrigen Gemeinden haben dieser ihren Anteil nach dem Maßstab des Satzes 2 zu zahlen.</w:t>
            </w:r>
          </w:p>
        </w:tc>
      </w:tr>
      <w:tr w:rsidR="0092510E" w:rsidTr="00220DFC">
        <w:tc>
          <w:tcPr>
            <w:tcW w:w="4531" w:type="dxa"/>
          </w:tcPr>
          <w:p w:rsidR="0092510E" w:rsidRDefault="0092510E" w:rsidP="0092510E">
            <w:pPr>
              <w:tabs>
                <w:tab w:val="left" w:pos="567"/>
                <w:tab w:val="left" w:pos="1134"/>
              </w:tabs>
              <w:jc w:val="center"/>
              <w:rPr>
                <w:b/>
                <w:sz w:val="24"/>
              </w:rPr>
            </w:pPr>
            <w:r>
              <w:rPr>
                <w:b/>
                <w:sz w:val="24"/>
              </w:rPr>
              <w:t>§ 21</w:t>
            </w:r>
          </w:p>
          <w:p w:rsidR="0092510E" w:rsidRDefault="0092510E" w:rsidP="0092510E">
            <w:pPr>
              <w:jc w:val="center"/>
              <w:rPr>
                <w:b/>
                <w:sz w:val="24"/>
              </w:rPr>
            </w:pPr>
          </w:p>
          <w:p w:rsidR="0092510E" w:rsidRPr="00EF1908" w:rsidRDefault="0092510E" w:rsidP="0092510E">
            <w:pPr>
              <w:tabs>
                <w:tab w:val="left" w:pos="567"/>
              </w:tabs>
              <w:jc w:val="center"/>
              <w:rPr>
                <w:b/>
                <w:sz w:val="24"/>
              </w:rPr>
            </w:pPr>
            <w:r w:rsidRPr="00EF1908">
              <w:rPr>
                <w:b/>
                <w:sz w:val="24"/>
              </w:rPr>
              <w:t>Inkrafttreten</w:t>
            </w:r>
          </w:p>
          <w:p w:rsidR="0092510E" w:rsidRDefault="0092510E" w:rsidP="0092510E">
            <w:pPr>
              <w:tabs>
                <w:tab w:val="left" w:pos="567"/>
                <w:tab w:val="left" w:pos="1134"/>
              </w:tabs>
              <w:jc w:val="both"/>
              <w:rPr>
                <w:sz w:val="24"/>
              </w:rPr>
            </w:pPr>
          </w:p>
          <w:p w:rsidR="0092510E" w:rsidRPr="00EF1908" w:rsidRDefault="0092510E" w:rsidP="0092510E">
            <w:pPr>
              <w:pStyle w:val="Textkrper"/>
              <w:tabs>
                <w:tab w:val="left" w:pos="567"/>
                <w:tab w:val="left" w:pos="1134"/>
              </w:tabs>
              <w:jc w:val="both"/>
              <w:rPr>
                <w:rFonts w:asciiTheme="minorHAnsi" w:eastAsiaTheme="minorHAnsi" w:hAnsiTheme="minorHAnsi" w:cstheme="minorBidi"/>
                <w:szCs w:val="22"/>
                <w:lang w:eastAsia="en-US"/>
              </w:rPr>
            </w:pPr>
            <w:r w:rsidRPr="00EF1908">
              <w:rPr>
                <w:rFonts w:asciiTheme="minorHAnsi" w:eastAsiaTheme="minorHAnsi" w:hAnsiTheme="minorHAnsi" w:cstheme="minorBidi"/>
                <w:szCs w:val="22"/>
                <w:lang w:eastAsia="en-US"/>
              </w:rPr>
              <w:t>Diese Satzung tritt am 01. Januar 1992 in Kraft. Gleichzeitig tritt die Satzung vom 05. Dezember 1978, mit Änderungen vom 21. August 1980, 22. September 1981, 09. September 1982, 22. Oktober 1985 und 28. November 1990, außer Kraft.</w:t>
            </w:r>
          </w:p>
          <w:p w:rsidR="0092510E" w:rsidRPr="00DB06FB" w:rsidRDefault="0092510E" w:rsidP="0092510E">
            <w:pPr>
              <w:jc w:val="center"/>
              <w:rPr>
                <w:sz w:val="20"/>
                <w:szCs w:val="20"/>
              </w:rPr>
            </w:pPr>
          </w:p>
        </w:tc>
        <w:tc>
          <w:tcPr>
            <w:tcW w:w="4531" w:type="dxa"/>
          </w:tcPr>
          <w:p w:rsidR="0092510E" w:rsidRDefault="0092510E" w:rsidP="0092510E">
            <w:pPr>
              <w:tabs>
                <w:tab w:val="left" w:pos="567"/>
                <w:tab w:val="left" w:pos="1134"/>
              </w:tabs>
              <w:jc w:val="center"/>
              <w:rPr>
                <w:b/>
                <w:sz w:val="24"/>
              </w:rPr>
            </w:pPr>
            <w:r>
              <w:rPr>
                <w:b/>
                <w:sz w:val="24"/>
              </w:rPr>
              <w:lastRenderedPageBreak/>
              <w:t>§ 21</w:t>
            </w:r>
          </w:p>
          <w:p w:rsidR="0092510E" w:rsidRDefault="0092510E" w:rsidP="0092510E">
            <w:pPr>
              <w:jc w:val="center"/>
              <w:rPr>
                <w:b/>
                <w:sz w:val="24"/>
              </w:rPr>
            </w:pPr>
          </w:p>
          <w:p w:rsidR="0092510E" w:rsidRPr="00EF1908" w:rsidRDefault="0092510E" w:rsidP="0092510E">
            <w:pPr>
              <w:tabs>
                <w:tab w:val="left" w:pos="567"/>
              </w:tabs>
              <w:jc w:val="center"/>
              <w:rPr>
                <w:b/>
                <w:sz w:val="24"/>
              </w:rPr>
            </w:pPr>
            <w:r w:rsidRPr="00EF1908">
              <w:rPr>
                <w:b/>
                <w:sz w:val="24"/>
              </w:rPr>
              <w:t>Inkrafttreten</w:t>
            </w:r>
          </w:p>
          <w:p w:rsidR="0092510E" w:rsidRDefault="0092510E" w:rsidP="0092510E">
            <w:pPr>
              <w:tabs>
                <w:tab w:val="left" w:pos="567"/>
                <w:tab w:val="left" w:pos="1134"/>
              </w:tabs>
              <w:jc w:val="both"/>
              <w:rPr>
                <w:sz w:val="24"/>
              </w:rPr>
            </w:pPr>
          </w:p>
          <w:p w:rsidR="00F85A53" w:rsidRPr="00EF1908" w:rsidRDefault="00F85A53" w:rsidP="00F85A53">
            <w:pPr>
              <w:pStyle w:val="Textkrper"/>
              <w:tabs>
                <w:tab w:val="left" w:pos="567"/>
                <w:tab w:val="left" w:pos="1134"/>
              </w:tabs>
              <w:jc w:val="both"/>
              <w:rPr>
                <w:rFonts w:asciiTheme="minorHAnsi" w:eastAsiaTheme="minorHAnsi" w:hAnsiTheme="minorHAnsi" w:cstheme="minorBidi"/>
                <w:szCs w:val="22"/>
                <w:lang w:eastAsia="en-US"/>
              </w:rPr>
            </w:pPr>
            <w:r w:rsidRPr="00EF1908">
              <w:rPr>
                <w:rFonts w:asciiTheme="minorHAnsi" w:eastAsiaTheme="minorHAnsi" w:hAnsiTheme="minorHAnsi" w:cstheme="minorBidi"/>
                <w:szCs w:val="22"/>
                <w:lang w:eastAsia="en-US"/>
              </w:rPr>
              <w:t>Diese Satzung tritt am 01. Januar 1992 in Kraft. Gleichzeitig tritt die Satzung vom 05. Dezember 1978, mit Änderungen vom 21. August 1980, 22. September 1981, 09. September 1982, 22. Oktober 1985 und 28. November 1990, außer Kraft.</w:t>
            </w:r>
          </w:p>
          <w:p w:rsidR="0092510E" w:rsidRPr="003B191B" w:rsidRDefault="0092510E" w:rsidP="0092510E">
            <w:pPr>
              <w:tabs>
                <w:tab w:val="left" w:pos="6962"/>
              </w:tabs>
              <w:rPr>
                <w:rFonts w:ascii="Verdana" w:hAnsi="Verdana"/>
                <w:sz w:val="20"/>
                <w:szCs w:val="20"/>
              </w:rPr>
            </w:pPr>
          </w:p>
        </w:tc>
      </w:tr>
    </w:tbl>
    <w:p w:rsidR="004E7ED2" w:rsidRDefault="004E7ED2" w:rsidP="00E51AD3"/>
    <w:sectPr w:rsidR="004E7ED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EED" w:rsidRDefault="00E21EED" w:rsidP="00E21EED">
      <w:pPr>
        <w:spacing w:after="0" w:line="240" w:lineRule="auto"/>
      </w:pPr>
      <w:r>
        <w:separator/>
      </w:r>
    </w:p>
  </w:endnote>
  <w:endnote w:type="continuationSeparator" w:id="0">
    <w:p w:rsidR="00E21EED" w:rsidRDefault="00E21EED" w:rsidP="00E2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621808"/>
      <w:docPartObj>
        <w:docPartGallery w:val="Page Numbers (Bottom of Page)"/>
        <w:docPartUnique/>
      </w:docPartObj>
    </w:sdtPr>
    <w:sdtEndPr/>
    <w:sdtContent>
      <w:p w:rsidR="00E21EED" w:rsidRDefault="00E21EED">
        <w:pPr>
          <w:pStyle w:val="Fuzeile"/>
          <w:jc w:val="right"/>
        </w:pPr>
        <w:r>
          <w:fldChar w:fldCharType="begin"/>
        </w:r>
        <w:r>
          <w:instrText>PAGE   \* MERGEFORMAT</w:instrText>
        </w:r>
        <w:r>
          <w:fldChar w:fldCharType="separate"/>
        </w:r>
        <w:r w:rsidR="00594203">
          <w:rPr>
            <w:noProof/>
          </w:rPr>
          <w:t>6</w:t>
        </w:r>
        <w:r>
          <w:fldChar w:fldCharType="end"/>
        </w:r>
      </w:p>
    </w:sdtContent>
  </w:sdt>
  <w:p w:rsidR="00E21EED" w:rsidRDefault="00E21EE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EED" w:rsidRDefault="00E21EED" w:rsidP="00E21EED">
      <w:pPr>
        <w:spacing w:after="0" w:line="240" w:lineRule="auto"/>
      </w:pPr>
      <w:r>
        <w:separator/>
      </w:r>
    </w:p>
  </w:footnote>
  <w:footnote w:type="continuationSeparator" w:id="0">
    <w:p w:rsidR="00E21EED" w:rsidRDefault="00E21EED" w:rsidP="00E21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77" w:rsidRDefault="00422A77" w:rsidP="00422A77">
    <w:pPr>
      <w:pStyle w:val="Kopfzeile"/>
      <w:jc w:val="right"/>
    </w:pPr>
    <w:r>
      <w:rPr>
        <w:rFonts w:ascii="Arial" w:hAnsi="Arial" w:cs="Arial"/>
        <w:b/>
      </w:rPr>
      <w:t xml:space="preserve">Anlage 1 zu TOP 9 </w:t>
    </w:r>
    <w:r w:rsidRPr="001C087A">
      <w:rPr>
        <w:rFonts w:ascii="Arial" w:hAnsi="Arial" w:cs="Arial"/>
        <w:b/>
      </w:rPr>
      <w:t>ö. 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5B3"/>
    <w:multiLevelType w:val="singleLevel"/>
    <w:tmpl w:val="04070015"/>
    <w:lvl w:ilvl="0">
      <w:start w:val="1"/>
      <w:numFmt w:val="decimal"/>
      <w:lvlText w:val="(%1)"/>
      <w:lvlJc w:val="left"/>
      <w:pPr>
        <w:ind w:left="360" w:hanging="360"/>
      </w:pPr>
      <w:rPr>
        <w:rFonts w:hint="default"/>
      </w:rPr>
    </w:lvl>
  </w:abstractNum>
  <w:abstractNum w:abstractNumId="1" w15:restartNumberingAfterBreak="0">
    <w:nsid w:val="06D12188"/>
    <w:multiLevelType w:val="hybridMultilevel"/>
    <w:tmpl w:val="808A91DE"/>
    <w:lvl w:ilvl="0" w:tplc="8774F4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DB0089"/>
    <w:multiLevelType w:val="singleLevel"/>
    <w:tmpl w:val="04070015"/>
    <w:lvl w:ilvl="0">
      <w:start w:val="1"/>
      <w:numFmt w:val="decimal"/>
      <w:lvlText w:val="(%1)"/>
      <w:lvlJc w:val="left"/>
      <w:pPr>
        <w:ind w:left="360" w:hanging="360"/>
      </w:pPr>
      <w:rPr>
        <w:rFonts w:hint="default"/>
      </w:rPr>
    </w:lvl>
  </w:abstractNum>
  <w:abstractNum w:abstractNumId="3" w15:restartNumberingAfterBreak="0">
    <w:nsid w:val="09006FFD"/>
    <w:multiLevelType w:val="singleLevel"/>
    <w:tmpl w:val="FE721BCE"/>
    <w:lvl w:ilvl="0">
      <w:start w:val="1"/>
      <w:numFmt w:val="lowerLetter"/>
      <w:lvlText w:val="%1)"/>
      <w:lvlJc w:val="left"/>
      <w:pPr>
        <w:tabs>
          <w:tab w:val="num" w:pos="930"/>
        </w:tabs>
        <w:ind w:left="930" w:hanging="360"/>
      </w:pPr>
      <w:rPr>
        <w:rFonts w:hint="default"/>
        <w:color w:val="auto"/>
      </w:rPr>
    </w:lvl>
  </w:abstractNum>
  <w:abstractNum w:abstractNumId="4" w15:restartNumberingAfterBreak="0">
    <w:nsid w:val="093A1C6A"/>
    <w:multiLevelType w:val="singleLevel"/>
    <w:tmpl w:val="1DF467C0"/>
    <w:lvl w:ilvl="0">
      <w:start w:val="1"/>
      <w:numFmt w:val="decimal"/>
      <w:lvlText w:val="%1."/>
      <w:lvlJc w:val="left"/>
      <w:pPr>
        <w:tabs>
          <w:tab w:val="num" w:pos="1137"/>
        </w:tabs>
        <w:ind w:left="1137" w:hanging="570"/>
      </w:pPr>
      <w:rPr>
        <w:rFonts w:hint="default"/>
      </w:rPr>
    </w:lvl>
  </w:abstractNum>
  <w:abstractNum w:abstractNumId="5" w15:restartNumberingAfterBreak="0">
    <w:nsid w:val="0C18192C"/>
    <w:multiLevelType w:val="hybridMultilevel"/>
    <w:tmpl w:val="A170B56E"/>
    <w:lvl w:ilvl="0" w:tplc="A8C4E81C">
      <w:start w:val="1"/>
      <w:numFmt w:val="decimal"/>
      <w:lvlText w:val="%1."/>
      <w:lvlJc w:val="left"/>
      <w:pPr>
        <w:tabs>
          <w:tab w:val="num" w:pos="1137"/>
        </w:tabs>
        <w:ind w:left="1137"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C775678"/>
    <w:multiLevelType w:val="hybridMultilevel"/>
    <w:tmpl w:val="FCFA8C1C"/>
    <w:lvl w:ilvl="0" w:tplc="94E6C9B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531BD0"/>
    <w:multiLevelType w:val="hybridMultilevel"/>
    <w:tmpl w:val="6A469078"/>
    <w:lvl w:ilvl="0" w:tplc="72BC06A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9A69AD"/>
    <w:multiLevelType w:val="hybridMultilevel"/>
    <w:tmpl w:val="9EEE7EB4"/>
    <w:lvl w:ilvl="0" w:tplc="982406C0">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3A5FD4"/>
    <w:multiLevelType w:val="hybridMultilevel"/>
    <w:tmpl w:val="21D41004"/>
    <w:lvl w:ilvl="0" w:tplc="2A708992">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5813D0"/>
    <w:multiLevelType w:val="singleLevel"/>
    <w:tmpl w:val="855A6178"/>
    <w:lvl w:ilvl="0">
      <w:start w:val="1"/>
      <w:numFmt w:val="lowerLetter"/>
      <w:lvlText w:val="%1)"/>
      <w:lvlJc w:val="left"/>
      <w:pPr>
        <w:tabs>
          <w:tab w:val="num" w:pos="930"/>
        </w:tabs>
        <w:ind w:left="930" w:hanging="360"/>
      </w:pPr>
      <w:rPr>
        <w:rFonts w:hint="default"/>
      </w:rPr>
    </w:lvl>
  </w:abstractNum>
  <w:abstractNum w:abstractNumId="11" w15:restartNumberingAfterBreak="0">
    <w:nsid w:val="226B2434"/>
    <w:multiLevelType w:val="singleLevel"/>
    <w:tmpl w:val="04070015"/>
    <w:lvl w:ilvl="0">
      <w:start w:val="1"/>
      <w:numFmt w:val="decimal"/>
      <w:lvlText w:val="(%1)"/>
      <w:lvlJc w:val="left"/>
      <w:pPr>
        <w:tabs>
          <w:tab w:val="num" w:pos="360"/>
        </w:tabs>
        <w:ind w:left="360" w:hanging="360"/>
      </w:pPr>
      <w:rPr>
        <w:rFonts w:hint="default"/>
      </w:rPr>
    </w:lvl>
  </w:abstractNum>
  <w:abstractNum w:abstractNumId="12" w15:restartNumberingAfterBreak="0">
    <w:nsid w:val="23CE4C47"/>
    <w:multiLevelType w:val="singleLevel"/>
    <w:tmpl w:val="3474D592"/>
    <w:lvl w:ilvl="0">
      <w:start w:val="1"/>
      <w:numFmt w:val="decimal"/>
      <w:lvlText w:val="%1."/>
      <w:lvlJc w:val="left"/>
      <w:pPr>
        <w:tabs>
          <w:tab w:val="num" w:pos="1140"/>
        </w:tabs>
        <w:ind w:left="1140" w:hanging="570"/>
      </w:pPr>
      <w:rPr>
        <w:rFonts w:hint="default"/>
      </w:rPr>
    </w:lvl>
  </w:abstractNum>
  <w:abstractNum w:abstractNumId="13" w15:restartNumberingAfterBreak="0">
    <w:nsid w:val="283D5C70"/>
    <w:multiLevelType w:val="singleLevel"/>
    <w:tmpl w:val="E5A0E758"/>
    <w:lvl w:ilvl="0">
      <w:start w:val="1"/>
      <w:numFmt w:val="decimal"/>
      <w:lvlText w:val="(%1)"/>
      <w:lvlJc w:val="left"/>
      <w:pPr>
        <w:tabs>
          <w:tab w:val="num" w:pos="570"/>
        </w:tabs>
        <w:ind w:left="570" w:hanging="570"/>
      </w:pPr>
      <w:rPr>
        <w:rFonts w:hint="default"/>
      </w:rPr>
    </w:lvl>
  </w:abstractNum>
  <w:abstractNum w:abstractNumId="14" w15:restartNumberingAfterBreak="0">
    <w:nsid w:val="28D373B1"/>
    <w:multiLevelType w:val="singleLevel"/>
    <w:tmpl w:val="1DF467C0"/>
    <w:lvl w:ilvl="0">
      <w:start w:val="1"/>
      <w:numFmt w:val="decimal"/>
      <w:lvlText w:val="%1."/>
      <w:lvlJc w:val="left"/>
      <w:pPr>
        <w:tabs>
          <w:tab w:val="num" w:pos="1137"/>
        </w:tabs>
        <w:ind w:left="1137" w:hanging="570"/>
      </w:pPr>
      <w:rPr>
        <w:rFonts w:hint="default"/>
      </w:rPr>
    </w:lvl>
  </w:abstractNum>
  <w:abstractNum w:abstractNumId="15" w15:restartNumberingAfterBreak="0">
    <w:nsid w:val="28D81C87"/>
    <w:multiLevelType w:val="hybridMultilevel"/>
    <w:tmpl w:val="214E20E6"/>
    <w:lvl w:ilvl="0" w:tplc="276256A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9392D4A"/>
    <w:multiLevelType w:val="singleLevel"/>
    <w:tmpl w:val="6554AF9C"/>
    <w:lvl w:ilvl="0">
      <w:start w:val="1"/>
      <w:numFmt w:val="decimal"/>
      <w:lvlText w:val="%1."/>
      <w:lvlJc w:val="left"/>
      <w:pPr>
        <w:tabs>
          <w:tab w:val="num" w:pos="570"/>
        </w:tabs>
        <w:ind w:left="570" w:hanging="570"/>
      </w:pPr>
      <w:rPr>
        <w:rFonts w:hint="default"/>
      </w:rPr>
    </w:lvl>
  </w:abstractNum>
  <w:abstractNum w:abstractNumId="17" w15:restartNumberingAfterBreak="0">
    <w:nsid w:val="2C1D02DA"/>
    <w:multiLevelType w:val="singleLevel"/>
    <w:tmpl w:val="1B46AAEA"/>
    <w:lvl w:ilvl="0">
      <w:start w:val="1"/>
      <w:numFmt w:val="decimal"/>
      <w:lvlText w:val="%1."/>
      <w:lvlJc w:val="left"/>
      <w:pPr>
        <w:tabs>
          <w:tab w:val="num" w:pos="1140"/>
        </w:tabs>
        <w:ind w:left="1140" w:hanging="570"/>
      </w:pPr>
      <w:rPr>
        <w:rFonts w:hint="default"/>
      </w:rPr>
    </w:lvl>
  </w:abstractNum>
  <w:abstractNum w:abstractNumId="18" w15:restartNumberingAfterBreak="0">
    <w:nsid w:val="2CE91427"/>
    <w:multiLevelType w:val="singleLevel"/>
    <w:tmpl w:val="E5A0E758"/>
    <w:lvl w:ilvl="0">
      <w:start w:val="1"/>
      <w:numFmt w:val="decimal"/>
      <w:lvlText w:val="(%1)"/>
      <w:lvlJc w:val="left"/>
      <w:pPr>
        <w:tabs>
          <w:tab w:val="num" w:pos="570"/>
        </w:tabs>
        <w:ind w:left="570" w:hanging="570"/>
      </w:pPr>
      <w:rPr>
        <w:rFonts w:hint="default"/>
      </w:rPr>
    </w:lvl>
  </w:abstractNum>
  <w:abstractNum w:abstractNumId="19" w15:restartNumberingAfterBreak="0">
    <w:nsid w:val="35536372"/>
    <w:multiLevelType w:val="singleLevel"/>
    <w:tmpl w:val="D444B2B4"/>
    <w:lvl w:ilvl="0">
      <w:start w:val="1"/>
      <w:numFmt w:val="lowerLetter"/>
      <w:lvlText w:val="%1)"/>
      <w:lvlJc w:val="left"/>
      <w:pPr>
        <w:tabs>
          <w:tab w:val="num" w:pos="1497"/>
        </w:tabs>
        <w:ind w:left="1497" w:hanging="360"/>
      </w:pPr>
      <w:rPr>
        <w:rFonts w:hint="default"/>
      </w:rPr>
    </w:lvl>
  </w:abstractNum>
  <w:abstractNum w:abstractNumId="20" w15:restartNumberingAfterBreak="0">
    <w:nsid w:val="3D8F4AEC"/>
    <w:multiLevelType w:val="singleLevel"/>
    <w:tmpl w:val="04070015"/>
    <w:lvl w:ilvl="0">
      <w:start w:val="1"/>
      <w:numFmt w:val="decimal"/>
      <w:lvlText w:val="(%1)"/>
      <w:lvlJc w:val="left"/>
      <w:pPr>
        <w:tabs>
          <w:tab w:val="num" w:pos="360"/>
        </w:tabs>
        <w:ind w:left="360" w:hanging="360"/>
      </w:pPr>
      <w:rPr>
        <w:rFonts w:hint="default"/>
      </w:rPr>
    </w:lvl>
  </w:abstractNum>
  <w:abstractNum w:abstractNumId="21" w15:restartNumberingAfterBreak="0">
    <w:nsid w:val="3E120799"/>
    <w:multiLevelType w:val="singleLevel"/>
    <w:tmpl w:val="3474D592"/>
    <w:lvl w:ilvl="0">
      <w:start w:val="1"/>
      <w:numFmt w:val="decimal"/>
      <w:lvlText w:val="%1."/>
      <w:lvlJc w:val="left"/>
      <w:pPr>
        <w:tabs>
          <w:tab w:val="num" w:pos="1140"/>
        </w:tabs>
        <w:ind w:left="1140" w:hanging="570"/>
      </w:pPr>
      <w:rPr>
        <w:rFonts w:hint="default"/>
      </w:rPr>
    </w:lvl>
  </w:abstractNum>
  <w:abstractNum w:abstractNumId="22" w15:restartNumberingAfterBreak="0">
    <w:nsid w:val="3F137862"/>
    <w:multiLevelType w:val="hybridMultilevel"/>
    <w:tmpl w:val="FA06627E"/>
    <w:lvl w:ilvl="0" w:tplc="275EC310">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5063234"/>
    <w:multiLevelType w:val="hybridMultilevel"/>
    <w:tmpl w:val="8AB849AE"/>
    <w:lvl w:ilvl="0" w:tplc="1A48B6F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CBA0D7C"/>
    <w:multiLevelType w:val="singleLevel"/>
    <w:tmpl w:val="1FC08706"/>
    <w:lvl w:ilvl="0">
      <w:start w:val="1"/>
      <w:numFmt w:val="lowerLetter"/>
      <w:lvlText w:val=""/>
      <w:lvlJc w:val="left"/>
      <w:pPr>
        <w:tabs>
          <w:tab w:val="num" w:pos="360"/>
        </w:tabs>
        <w:ind w:left="360" w:hanging="360"/>
      </w:pPr>
      <w:rPr>
        <w:rFonts w:hint="default"/>
      </w:rPr>
    </w:lvl>
  </w:abstractNum>
  <w:abstractNum w:abstractNumId="25" w15:restartNumberingAfterBreak="0">
    <w:nsid w:val="5DAC6B28"/>
    <w:multiLevelType w:val="hybridMultilevel"/>
    <w:tmpl w:val="25CA3990"/>
    <w:lvl w:ilvl="0" w:tplc="45E85B90">
      <w:start w:val="1"/>
      <w:numFmt w:val="decimal"/>
      <w:lvlText w:val="(%1)"/>
      <w:lvlJc w:val="left"/>
      <w:pPr>
        <w:ind w:left="570" w:hanging="5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4445141"/>
    <w:multiLevelType w:val="singleLevel"/>
    <w:tmpl w:val="6554AF9C"/>
    <w:lvl w:ilvl="0">
      <w:start w:val="1"/>
      <w:numFmt w:val="decimal"/>
      <w:lvlText w:val="%1."/>
      <w:lvlJc w:val="left"/>
      <w:pPr>
        <w:tabs>
          <w:tab w:val="num" w:pos="570"/>
        </w:tabs>
        <w:ind w:left="570" w:hanging="570"/>
      </w:pPr>
      <w:rPr>
        <w:rFonts w:hint="default"/>
      </w:rPr>
    </w:lvl>
  </w:abstractNum>
  <w:abstractNum w:abstractNumId="27" w15:restartNumberingAfterBreak="0">
    <w:nsid w:val="6617590C"/>
    <w:multiLevelType w:val="hybridMultilevel"/>
    <w:tmpl w:val="BD3E7F5A"/>
    <w:lvl w:ilvl="0" w:tplc="AC1C332E">
      <w:start w:val="1"/>
      <w:numFmt w:val="lowerLetter"/>
      <w:lvlText w:val="%1)"/>
      <w:lvlJc w:val="left"/>
      <w:pPr>
        <w:tabs>
          <w:tab w:val="num" w:pos="930"/>
        </w:tabs>
        <w:ind w:left="93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64E1A21"/>
    <w:multiLevelType w:val="singleLevel"/>
    <w:tmpl w:val="04070015"/>
    <w:lvl w:ilvl="0">
      <w:start w:val="1"/>
      <w:numFmt w:val="decimal"/>
      <w:lvlText w:val="(%1)"/>
      <w:lvlJc w:val="left"/>
      <w:pPr>
        <w:tabs>
          <w:tab w:val="num" w:pos="360"/>
        </w:tabs>
        <w:ind w:left="360" w:hanging="360"/>
      </w:pPr>
      <w:rPr>
        <w:rFonts w:hint="default"/>
      </w:rPr>
    </w:lvl>
  </w:abstractNum>
  <w:abstractNum w:abstractNumId="29" w15:restartNumberingAfterBreak="0">
    <w:nsid w:val="6BF8567D"/>
    <w:multiLevelType w:val="singleLevel"/>
    <w:tmpl w:val="1B46AAEA"/>
    <w:lvl w:ilvl="0">
      <w:start w:val="1"/>
      <w:numFmt w:val="decimal"/>
      <w:lvlText w:val="%1."/>
      <w:lvlJc w:val="left"/>
      <w:pPr>
        <w:tabs>
          <w:tab w:val="num" w:pos="1140"/>
        </w:tabs>
        <w:ind w:left="1140" w:hanging="570"/>
      </w:pPr>
      <w:rPr>
        <w:rFonts w:hint="default"/>
      </w:rPr>
    </w:lvl>
  </w:abstractNum>
  <w:abstractNum w:abstractNumId="30" w15:restartNumberingAfterBreak="0">
    <w:nsid w:val="6F2A682E"/>
    <w:multiLevelType w:val="hybridMultilevel"/>
    <w:tmpl w:val="AEF212E6"/>
    <w:lvl w:ilvl="0" w:tplc="3F2E344C">
      <w:start w:val="1"/>
      <w:numFmt w:val="decimal"/>
      <w:lvlText w:val="(%1)"/>
      <w:lvlJc w:val="left"/>
      <w:pPr>
        <w:ind w:left="570" w:hanging="5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13009A7"/>
    <w:multiLevelType w:val="singleLevel"/>
    <w:tmpl w:val="D444B2B4"/>
    <w:lvl w:ilvl="0">
      <w:start w:val="1"/>
      <w:numFmt w:val="lowerLetter"/>
      <w:lvlText w:val="%1)"/>
      <w:lvlJc w:val="left"/>
      <w:pPr>
        <w:tabs>
          <w:tab w:val="num" w:pos="1497"/>
        </w:tabs>
        <w:ind w:left="1497" w:hanging="360"/>
      </w:pPr>
      <w:rPr>
        <w:rFonts w:hint="default"/>
      </w:rPr>
    </w:lvl>
  </w:abstractNum>
  <w:abstractNum w:abstractNumId="32" w15:restartNumberingAfterBreak="0">
    <w:nsid w:val="74BF086D"/>
    <w:multiLevelType w:val="singleLevel"/>
    <w:tmpl w:val="04070015"/>
    <w:lvl w:ilvl="0">
      <w:start w:val="1"/>
      <w:numFmt w:val="decimal"/>
      <w:lvlText w:val="(%1)"/>
      <w:lvlJc w:val="left"/>
      <w:pPr>
        <w:ind w:left="360" w:hanging="360"/>
      </w:pPr>
      <w:rPr>
        <w:rFonts w:hint="default"/>
      </w:rPr>
    </w:lvl>
  </w:abstractNum>
  <w:num w:numId="1">
    <w:abstractNumId w:val="14"/>
  </w:num>
  <w:num w:numId="2">
    <w:abstractNumId w:val="10"/>
  </w:num>
  <w:num w:numId="3">
    <w:abstractNumId w:val="31"/>
  </w:num>
  <w:num w:numId="4">
    <w:abstractNumId w:val="24"/>
  </w:num>
  <w:num w:numId="5">
    <w:abstractNumId w:val="16"/>
  </w:num>
  <w:num w:numId="6">
    <w:abstractNumId w:val="18"/>
  </w:num>
  <w:num w:numId="7">
    <w:abstractNumId w:val="11"/>
  </w:num>
  <w:num w:numId="8">
    <w:abstractNumId w:val="21"/>
  </w:num>
  <w:num w:numId="9">
    <w:abstractNumId w:val="2"/>
  </w:num>
  <w:num w:numId="10">
    <w:abstractNumId w:val="17"/>
  </w:num>
  <w:num w:numId="11">
    <w:abstractNumId w:val="3"/>
  </w:num>
  <w:num w:numId="12">
    <w:abstractNumId w:val="4"/>
  </w:num>
  <w:num w:numId="13">
    <w:abstractNumId w:val="19"/>
  </w:num>
  <w:num w:numId="14">
    <w:abstractNumId w:val="12"/>
  </w:num>
  <w:num w:numId="15">
    <w:abstractNumId w:val="22"/>
  </w:num>
  <w:num w:numId="16">
    <w:abstractNumId w:val="8"/>
  </w:num>
  <w:num w:numId="17">
    <w:abstractNumId w:val="6"/>
  </w:num>
  <w:num w:numId="18">
    <w:abstractNumId w:val="23"/>
  </w:num>
  <w:num w:numId="19">
    <w:abstractNumId w:val="7"/>
  </w:num>
  <w:num w:numId="20">
    <w:abstractNumId w:val="15"/>
  </w:num>
  <w:num w:numId="21">
    <w:abstractNumId w:val="29"/>
  </w:num>
  <w:num w:numId="22">
    <w:abstractNumId w:val="13"/>
  </w:num>
  <w:num w:numId="23">
    <w:abstractNumId w:val="30"/>
  </w:num>
  <w:num w:numId="24">
    <w:abstractNumId w:val="25"/>
  </w:num>
  <w:num w:numId="25">
    <w:abstractNumId w:val="28"/>
  </w:num>
  <w:num w:numId="26">
    <w:abstractNumId w:val="20"/>
  </w:num>
  <w:num w:numId="27">
    <w:abstractNumId w:val="32"/>
  </w:num>
  <w:num w:numId="28">
    <w:abstractNumId w:val="0"/>
  </w:num>
  <w:num w:numId="29">
    <w:abstractNumId w:val="9"/>
  </w:num>
  <w:num w:numId="30">
    <w:abstractNumId w:val="26"/>
  </w:num>
  <w:num w:numId="31">
    <w:abstractNumId w:val="1"/>
  </w:num>
  <w:num w:numId="32">
    <w:abstractNumId w:val="2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D3"/>
    <w:rsid w:val="00024920"/>
    <w:rsid w:val="000B52D3"/>
    <w:rsid w:val="000E49F1"/>
    <w:rsid w:val="00106491"/>
    <w:rsid w:val="001365D2"/>
    <w:rsid w:val="00173438"/>
    <w:rsid w:val="001A6242"/>
    <w:rsid w:val="00220DFC"/>
    <w:rsid w:val="00230F79"/>
    <w:rsid w:val="00236546"/>
    <w:rsid w:val="0025664D"/>
    <w:rsid w:val="00262086"/>
    <w:rsid w:val="002D41CC"/>
    <w:rsid w:val="003305C5"/>
    <w:rsid w:val="003A1B8B"/>
    <w:rsid w:val="003E7ECE"/>
    <w:rsid w:val="003F33F5"/>
    <w:rsid w:val="003F51D8"/>
    <w:rsid w:val="00411E02"/>
    <w:rsid w:val="00422A77"/>
    <w:rsid w:val="004400A3"/>
    <w:rsid w:val="00447BD4"/>
    <w:rsid w:val="004666F6"/>
    <w:rsid w:val="0047742E"/>
    <w:rsid w:val="004822A1"/>
    <w:rsid w:val="004C26EF"/>
    <w:rsid w:val="004C5625"/>
    <w:rsid w:val="004E5607"/>
    <w:rsid w:val="004E592F"/>
    <w:rsid w:val="004E7ED2"/>
    <w:rsid w:val="005212A3"/>
    <w:rsid w:val="00523942"/>
    <w:rsid w:val="00532EA2"/>
    <w:rsid w:val="00537231"/>
    <w:rsid w:val="00552D52"/>
    <w:rsid w:val="00560110"/>
    <w:rsid w:val="00560E99"/>
    <w:rsid w:val="00586FF2"/>
    <w:rsid w:val="00594203"/>
    <w:rsid w:val="0059532B"/>
    <w:rsid w:val="005A77AF"/>
    <w:rsid w:val="005B44B8"/>
    <w:rsid w:val="005F3763"/>
    <w:rsid w:val="00612CAC"/>
    <w:rsid w:val="0062112E"/>
    <w:rsid w:val="0063674B"/>
    <w:rsid w:val="006469CC"/>
    <w:rsid w:val="006C7658"/>
    <w:rsid w:val="006D2B59"/>
    <w:rsid w:val="00727635"/>
    <w:rsid w:val="00744E3C"/>
    <w:rsid w:val="00762555"/>
    <w:rsid w:val="007676E0"/>
    <w:rsid w:val="00770DB9"/>
    <w:rsid w:val="007E3B9D"/>
    <w:rsid w:val="007F70F8"/>
    <w:rsid w:val="008039F5"/>
    <w:rsid w:val="008350D3"/>
    <w:rsid w:val="008418C0"/>
    <w:rsid w:val="00851E6B"/>
    <w:rsid w:val="00852394"/>
    <w:rsid w:val="00857CBE"/>
    <w:rsid w:val="00885B98"/>
    <w:rsid w:val="00896C6E"/>
    <w:rsid w:val="008C6C09"/>
    <w:rsid w:val="008E3EC9"/>
    <w:rsid w:val="008F40CB"/>
    <w:rsid w:val="0092510E"/>
    <w:rsid w:val="009524F9"/>
    <w:rsid w:val="0097378E"/>
    <w:rsid w:val="009739CE"/>
    <w:rsid w:val="00997D17"/>
    <w:rsid w:val="009A4089"/>
    <w:rsid w:val="00A00D60"/>
    <w:rsid w:val="00A174B2"/>
    <w:rsid w:val="00AD5E73"/>
    <w:rsid w:val="00AD5E78"/>
    <w:rsid w:val="00AE03A7"/>
    <w:rsid w:val="00B0701E"/>
    <w:rsid w:val="00B32926"/>
    <w:rsid w:val="00B451B1"/>
    <w:rsid w:val="00B96C9B"/>
    <w:rsid w:val="00BB3E22"/>
    <w:rsid w:val="00BF230D"/>
    <w:rsid w:val="00C3214C"/>
    <w:rsid w:val="00C42F56"/>
    <w:rsid w:val="00C62ED7"/>
    <w:rsid w:val="00C92302"/>
    <w:rsid w:val="00CA00A9"/>
    <w:rsid w:val="00CA3BFA"/>
    <w:rsid w:val="00CC5CC9"/>
    <w:rsid w:val="00CD2015"/>
    <w:rsid w:val="00CE30F5"/>
    <w:rsid w:val="00D04984"/>
    <w:rsid w:val="00D53D7E"/>
    <w:rsid w:val="00D61857"/>
    <w:rsid w:val="00DB06FB"/>
    <w:rsid w:val="00E12E83"/>
    <w:rsid w:val="00E21EED"/>
    <w:rsid w:val="00E51AD3"/>
    <w:rsid w:val="00E61A21"/>
    <w:rsid w:val="00E64F73"/>
    <w:rsid w:val="00EB4BAC"/>
    <w:rsid w:val="00EE4A35"/>
    <w:rsid w:val="00EE7005"/>
    <w:rsid w:val="00F07858"/>
    <w:rsid w:val="00F27396"/>
    <w:rsid w:val="00F62E5D"/>
    <w:rsid w:val="00F85A53"/>
    <w:rsid w:val="00FD4556"/>
    <w:rsid w:val="00FE4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0F7A"/>
  <w15:chartTrackingRefBased/>
  <w15:docId w15:val="{EEC77093-359F-402C-A1B7-EC8AE802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51D8"/>
  </w:style>
  <w:style w:type="paragraph" w:styleId="berschrift9">
    <w:name w:val="heading 9"/>
    <w:basedOn w:val="Standard"/>
    <w:next w:val="Standard"/>
    <w:link w:val="berschrift9Zchn"/>
    <w:qFormat/>
    <w:rsid w:val="00DB06FB"/>
    <w:pPr>
      <w:keepNext/>
      <w:spacing w:after="0" w:line="240" w:lineRule="auto"/>
      <w:jc w:val="center"/>
      <w:outlineLvl w:val="8"/>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51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B06FB"/>
    <w:pPr>
      <w:spacing w:after="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DB06FB"/>
    <w:rPr>
      <w:rFonts w:ascii="Times New Roman" w:eastAsia="Times New Roman" w:hAnsi="Times New Roman" w:cs="Times New Roman"/>
      <w:sz w:val="24"/>
      <w:szCs w:val="20"/>
      <w:lang w:eastAsia="de-DE"/>
    </w:rPr>
  </w:style>
  <w:style w:type="character" w:customStyle="1" w:styleId="berschrift9Zchn">
    <w:name w:val="Überschrift 9 Zchn"/>
    <w:basedOn w:val="Absatz-Standardschriftart"/>
    <w:link w:val="berschrift9"/>
    <w:rsid w:val="00DB06FB"/>
    <w:rPr>
      <w:rFonts w:ascii="Times New Roman" w:eastAsia="Times New Roman" w:hAnsi="Times New Roman" w:cs="Times New Roman"/>
      <w:b/>
      <w:sz w:val="24"/>
      <w:szCs w:val="20"/>
      <w:lang w:eastAsia="de-DE"/>
    </w:rPr>
  </w:style>
  <w:style w:type="paragraph" w:styleId="Listenabsatz">
    <w:name w:val="List Paragraph"/>
    <w:basedOn w:val="Standard"/>
    <w:uiPriority w:val="34"/>
    <w:qFormat/>
    <w:rsid w:val="00DB06FB"/>
    <w:pPr>
      <w:spacing w:after="200" w:line="276" w:lineRule="auto"/>
      <w:ind w:left="720"/>
      <w:contextualSpacing/>
    </w:pPr>
  </w:style>
  <w:style w:type="paragraph" w:styleId="Kopfzeile">
    <w:name w:val="header"/>
    <w:basedOn w:val="Standard"/>
    <w:link w:val="KopfzeileZchn"/>
    <w:uiPriority w:val="99"/>
    <w:unhideWhenUsed/>
    <w:rsid w:val="00E21E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1EED"/>
  </w:style>
  <w:style w:type="paragraph" w:styleId="Fuzeile">
    <w:name w:val="footer"/>
    <w:basedOn w:val="Standard"/>
    <w:link w:val="FuzeileZchn"/>
    <w:uiPriority w:val="99"/>
    <w:unhideWhenUsed/>
    <w:rsid w:val="00E21E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1EED"/>
  </w:style>
  <w:style w:type="paragraph" w:styleId="Sprechblasentext">
    <w:name w:val="Balloon Text"/>
    <w:basedOn w:val="Standard"/>
    <w:link w:val="SprechblasentextZchn"/>
    <w:uiPriority w:val="99"/>
    <w:semiHidden/>
    <w:unhideWhenUsed/>
    <w:rsid w:val="007276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76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4906</Words>
  <Characters>30911</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Achim</dc:creator>
  <cp:keywords/>
  <dc:description/>
  <cp:lastModifiedBy>Frank, Roland</cp:lastModifiedBy>
  <cp:revision>3</cp:revision>
  <cp:lastPrinted>2020-11-19T12:38:00Z</cp:lastPrinted>
  <dcterms:created xsi:type="dcterms:W3CDTF">2021-03-11T15:13:00Z</dcterms:created>
  <dcterms:modified xsi:type="dcterms:W3CDTF">2021-03-11T15:20:00Z</dcterms:modified>
</cp:coreProperties>
</file>